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26ff152f254f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604 期</w:t>
        </w:r>
      </w:r>
    </w:p>
    <w:p>
      <w:pPr>
        <w:jc w:val="center"/>
      </w:pPr>
      <w:r>
        <w:r>
          <w:rPr>
            <w:rFonts w:ascii="Segoe UI" w:hAnsi="Segoe UI" w:eastAsia="Segoe UI"/>
            <w:sz w:val="32"/>
            <w:color w:val="000000"/>
            <w:b/>
          </w:rPr>
          <w:t>TAEKWONDO CLUB WINS MANY ACCOLADES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Fu-Da Taekwondo Cup, hosted by the Fu-ren Catholic University, TKU won 2 silver medals and 4 bronzes. Kuo Jia-Hwa of the Department of Public Administration together with Wu Chung-hsuan of the Department of Chemical and Materials Engineering are the two that won the silver. The former, who was a gold medalist last year, put on a brave performance, but still lost by minute points at the final. She was not happy with clinching the second place and swore to return next year to reclaim her title.
</w:t>
          <w:br/>
          <w:t>
</w:t>
          <w:br/>
          <w:t>The bronze medalists include a black-belt middle weight, Lai Wen-ping from the Department of Physics, a colored-belt (non-black) heavy weight, Ing Jer-nan from the Department of Computer Science and Information Engineering, a colored-belt feather weight, Lee Mai-chian from the Department of Information Management and a black-belt bantam weight, Wang Yue-fen from the Department of International Trade. They had invested a great of time in practicing prior to the Cup as competition from rivalries such as National Taiwan University and Chinese Culture University was steep. 
</w:t>
          <w:br/>
          <w:t>
</w:t>
          <w:br/>
          <w:t>Despite zero gold medals, TKU sees this competition as a perfect training ground. Since every university sees this contest as the testing ground for the big event, the University Cup that is held in May, participants use this opportunity to size up their competitors. Hence, experiences gathered at this particular contest are to adjust future strategies. TKU is no exception. According to Lo Wen Hsiang, the coach, that it was vital that his members did not get injured and absorbed as many live experiences as possible, which will be useful for the University Cup. For both competitions, all the members have worked hard every morning at 6:30 a.m. and practiced every Tuesday and Thursday evening. Some of them even continued training on other evenings. Although they see winning as an important goal in all the efforts they put in, but it is not the ultimate ending; on the contrary, for them, the process in more enjoyable than the ending itself. (Ying-hsueh Hu)</w:t>
          <w:br/>
        </w:r>
      </w:r>
    </w:p>
  </w:body>
</w:document>
</file>