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52a60a568b4a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本週將辦三場學術研討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週四：2005台灣與世界關係
</w:t>
          <w:br/>
          <w:t>  
</w:t>
          <w:br/>
          <w:t>【記者劉昆霖報導】本校國際研究學院於本週四（5日）在T701教室，舉辦「2005台灣與世界關係」研討會。除了邀請國際研究學院8個研所的教授們外，更邀請到本校董事兼西班牙語系教授陳雅鴻到場參與。會中的研討內容多為論文發表，針對台灣與世界各國的接觸面去做探討。
</w:t>
          <w:br/>
          <w:t>
</w:t>
          <w:br/>
          <w:t>會中將針對台星（新加坡）關係、美台關係之展望、台美外交關係考量、臺海兩岸的發展局勢、台灣與中南美洲的三邊互動現況展望、台俄經貿發展關係、日美中三角關係下的企業發展以及台波（波蘭）關係等議題多方去探討。
</w:t>
          <w:br/>
          <w:t>
</w:t>
          <w:br/>
          <w:t>週五：教育科技未來與發展
</w:t>
          <w:br/>
          <w:t>  
</w:t>
          <w:br/>
          <w:t>【記者黃靖淳報導】由教科系主辦「2005年教育科技的未來與發展」學術研討會，將於本週五（6日）在覺生國際會議廳舉行，針對「數位學習」與「教育訓練」兩議題，邀集業界學者專家進行研討，並邀請校長張家宜主持開幕致詞。
</w:t>
          <w:br/>
          <w:t>
</w:t>
          <w:br/>
          <w:t>教科系主任李世忠表示，該系為國內首創，以培育「應用科技與教育」的專業人才為目標。該研討會藉由學術與業界的交流，使企業界瞭解教科人的專業，同時也希望同學們瞭解數位學習的發展趨勢，針對現今社會對於教育訓練的具體需求，學習教育科技專業技術。
</w:t>
          <w:br/>
          <w:t>
</w:t>
          <w:br/>
          <w:t>週五：性愛的心理與倫理
</w:t>
          <w:br/>
          <w:t>　　
</w:t>
          <w:br/>
          <w:t>【記者黃靖淳報導】由通識與核心課程中心主辦「性愛的心理與倫理」學術研討會，將於週五（6日）在驚聲國際會議廳舉辦。以「性愛的心理與倫理」為主軸，討論同性戀教育、大學女生性愛心理分析，下午並有圓桌會議，討論「音樂與性愛」。
</w:t>
          <w:br/>
          <w:t>
</w:t>
          <w:br/>
          <w:t>該研討會邀請校長張家宜開幕致詞，並由中央大學哲學所教授甯應斌專題主講：「性解放運動十年回顧」，接著展開4場次論文發表：「色情、權力與語言：為自由主義辯解」、「同性戀教育：性別平等教育的新指標」、「無緣託付終身的性愛初體驗：大學女生的心理分析」、「性別的無知之幕」，分別由本校通核中心助理教授鄭光明、副教授徐佐銘、諮輔組組長胡延薇，及真理大學通識教育學院人文社會學科助理教授劉亞蘭發表。
</w:t>
          <w:br/>
          <w:t>
</w:t>
          <w:br/>
          <w:t>圓桌會議在文錙音樂廳舉行，由通核中心教授黃口麗莉主持，3位引言人為通核中心助理教授宋鴻燕、李珮瑜、銘傳大學副教授楊明磊。</w:t>
          <w:br/>
        </w:r>
      </w:r>
    </w:p>
  </w:body>
</w:document>
</file>