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6358078f2046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607 期</w:t>
        </w:r>
      </w:r>
    </w:p>
    <w:p>
      <w:pPr>
        <w:jc w:val="center"/>
      </w:pPr>
      <w:r>
        <w:r>
          <w:rPr>
            <w:rFonts w:ascii="Segoe UI" w:hAnsi="Segoe UI" w:eastAsia="Segoe UI"/>
            <w:sz w:val="32"/>
            <w:color w:val="000000"/>
            <w:b/>
          </w:rPr>
          <w:t>千挑萬選　誰是最愛？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◎專題企劃�彭慧珊、王頌、劉昆霖 　　　　　　
</w:t>
          <w:br/>
          <w:t>　攝影�邱湘媛
</w:t>
          <w:br/>
          <w:t>
</w:t>
          <w:br/>
          <w:t>本校學務處生涯規劃暨就業輔導組於上週二在海報街及學生活動中心，舉行2005校園徵才博覽會，邀請近百家廠商到校徵才，現場人聲鼎沸，同學們的參與十分踴躍，對於心儀的企業，更可就近了解。當天除了有熱歌勁舞助陣、大型玩偶唱跳，還有一大堆的贈品供同學們索取，彷彿是一場嘉年華會。
</w:t>
          <w:br/>
          <w:t>
</w:t>
          <w:br/>
          <w:t>此次校園徵才博覽會不僅吸引本校眾多學生，也同時吸引了許多鄰近外校同學前來參觀，對於求職者的競爭如此激烈，究竟將成為社會新鮮人的同學，應該做何準備才能輕鬆地獲得主管青睞呢？外語能力、工讀經驗、專業證照和社團經歷是否真的會替自己加分呢？待遇如何呢？履歷表投遞之後是否會石沉大海毫無音訊？新鮮人應具備哪些能力呢？而企業主又認為現在新鮮人缺乏哪方面的能力呢？這些都是應該去瞭解的，因此且讓數據來告訴職場新鮮人，你該怎麼做！</w:t>
          <w:br/>
        </w:r>
      </w:r>
    </w:p>
  </w:body>
</w:document>
</file>