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cfdb33e0344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王秀琦/西班牙語文學系主任暨拉丁美洲研究所所長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主要學歷：西班牙馬德里大學政治社會學博士 
</w:t>
          <w:br/>
          <w:t>
</w:t>
          <w:br/>
          <w:t>　我雖已是「回鍋」的系主任，但我還是需要時間慢慢適應、還需要學習，畢竟六年前與今天的客觀環境改變很多。在未來的行政上可能不會有太多的重大改變，不過，加強系上讀書風氣一定是當務之急。我希望西語系學生能找出學語言的興趣，就算這個語言可能有點「冷」；也許你現在看不出來學它有什麼用，至少你把自己準備好，便不會錯失任何機會。西語系畢業學生至少要有相當水準，不要連說也說不好、寫也沒能力、聽也不太懂。系上有些學生不是學不來，他們只是不願意花時間在學語言上，我要改變這樣的風氣，同學們讀書意願若高，老師會更有意願教學，整體讀書風氣會更加強。（鄭素卿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22960" cy="1109472"/>
              <wp:effectExtent l="0" t="0" r="0" b="0"/>
              <wp:docPr id="1" name="IMG_bf3dae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fac26f9a-5cba-4e1f-ae62-fae2cf16d5cb.jpg"/>
                      <pic:cNvPicPr/>
                    </pic:nvPicPr>
                    <pic:blipFill>
                      <a:blip xmlns:r="http://schemas.openxmlformats.org/officeDocument/2006/relationships" r:embed="R4934a90c9ebf40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2960" cy="1109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34a90c9ebf40bc" /></Relationships>
</file>