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3718de78c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尋找瓦希里　◎貓與樹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親愛的瓦希里：
</w:t>
          <w:br/>
          <w:t>  
</w:t>
          <w:br/>
          <w:t>當我提筆寫下這篇時，不禁猜想，你看到的表情會是如何？是訝然的高呼，還是掩不住的燦爛微笑，就如同我在報上尋到你文章時一樣的驚奇。
</w:t>
          <w:br/>
          <w:t>  
</w:t>
          <w:br/>
          <w:t>間隔幾週就會出現的你的名字：瓦希里。我如死忠讀者每週盼望，然後開始想像你的模樣。是男是女是矮是胖是高是瘦，其實都不重要，我想像的是你心靈的模樣。
</w:t>
          <w:br/>
          <w:t>  
</w:t>
          <w:br/>
          <w:t>第一次注意你，是因那一段「先用15個月夜的銀光，蘊含這一夜的盈滿，再劃分15段的日夜晨昏，將豐儲的累積一口一口地咬去。」它死命吸引住我的目光，渴求似的讀完這篇「不過是一夜」。然後覺得你好熟悉，瓦希里，這三個字似曾相識啊。翻開淡江時報，我尋寶似地找起「夏鬱」、「結束」到最近的「後悔……什麼？」還有許多你的文章，篇篇載滿憂愁不滿。你描寫這都市裡最夜的不堪，告解般的訴說心裡最深層的黑。為什麼，年輕的心卻擔起那麼重的心事？瓦希里，親愛的瓦希里，我該如何才能告訴你，這世界其實仍舊是繽紛燦爛美好的？只要你願意用心去聆聽，用心去關懷，你便會感受到風的可愛，人情的溫暖。
</w:t>
          <w:br/>
          <w:t>  
</w:t>
          <w:br/>
          <w:t>瓦希里，不管你投稿是為了什麼，我每週盼望一如往昔。</w:t>
          <w:br/>
        </w:r>
      </w:r>
    </w:p>
  </w:body>
</w:document>
</file>