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724f763c21483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田念弘黃冠婷當選正副學生會長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【記者劉昆霖報導】第11屆學生會長選舉於上週四（12日）結束為期3天的投票，第一組候選人航太二田念弘與財金二黃冠婷以3187票，擊敗第二組候選人決策三楊宇騰與財金二李冠瑩，當選正副學生會長。
</w:t>
          <w:br/>
          <w:t>　　
</w:t>
          <w:br/>
          <w:t>當晚8時於學生活動中心進行開票作業，共計2小時。據選委會主委羅淑怡表示，選舉總投票數4973票，而投票率約佔全校學生的一成八左右，比起以往來說，算是相當不錯。此外，針對政見發表會時，第二組人馬未出席，選委會深表遺憾。
</w:t>
          <w:br/>
          <w:t>　　
</w:t>
          <w:br/>
          <w:t>開票當晚，第一組便是一路領先的局面，雖說美食廣場票箱的票數些微落後第二組。但在新工館、商館以及海報街三大票箱卻是遙遙領先第二組。田念弘為學生會活動組執秘，並且前後經歷航太系學會美宣組、學生會財政組及淡江嚕啦啦見習服務員等。也因為參與活動頻繁，認識了不少同學，讓她能在本次選舉中獲得高票。她表示很感謝所有支持她的同學，而最想感謝的便是航太系全體同學們和學生會內部全力動員。她說必定會將政見內容一一落實，並廣設學生申訴管道，提供同學們抒發不滿意見。
</w:t>
          <w:br/>
          <w:t>　　
</w:t>
          <w:br/>
          <w:t>而當選副會長的黃冠婷則是相當感謝財金系同學們的全力支持。她表示，在政見中所提到的「租屋問題」是她最想改善的問題，希望自組「學生租屋評鑑委員會」來審核租屋事項，盡力改善同學們「住」的問題，讓大家都可以住的安心。此外，對於巧克力社區附近的道路坑洞問題，她也將極力爭取改善。而學生會票務組長大傳一劉怡伶表示，希望全校同學們可以多支持學生會往後的活動。畢竟，學生會是為淡江的全體學生著想。
</w:t>
          <w:br/>
          <w:t>  
</w:t>
          <w:br/>
          <w:t>【記者陳振維報導】學生議員選舉於上週四（12日）晚間十時左右，在新工館E516、517、518教室開票完畢，17位參選同學皆順利當選，其中第一次參選的卓文懷，得到405票居冠，相當難得，現任議員公行二黃于珊397票居次。
</w:t>
          <w:br/>
          <w:t>
</w:t>
          <w:br/>
          <w:t>卓文懷為高雄校友會公關長、去年耶舞執行長，他希望提倡學生積極參與學校活動。其他當選名單如下：理學院應物三陳勇先113票；國際學院東南亞研究所陳威良為唯一研究生當選人，獲得34票；文學院資圖二A鍾岳庭228票；外語學院英文二A陳姵妏375票；商學院財金一A洪偉玲151票、財金二B王騰緯105票、經濟三C陳筱青343票、國貿進學二陳志維160票；管理學院運管二A萬威廷133票、統計三A李柏融117票、統計二B張劉權130票、公行二A黃于珊397票、企管一B陸志維103票；工學院：航太三陳昱碁388票、電機二C卓文懷405票、機電四B何致廣260票、土木系二B張崇川232票。
</w:t>
          <w:br/>
          <w:t>
</w:t>
          <w:br/>
          <w:t>其中有效票共計3674張，無效票共計133張，共3807人參與投票。選舉委員會林家駿表示，由於票數超過60票即過當選門檻，而每學院皆有保障名額，且這次投票同學比之前多，17名全當選，將可為議會注入一劑強心針。</w:t>
          <w:br/>
        </w:r>
      </w:r>
    </w:p>
  </w:body>
</w:document>
</file>