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d487b37b44b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寫她•聽她　　◎星辰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要如何用文字形容這樣一個女子，詞窮。
</w:t>
          <w:br/>
          <w:t>要如何聽見這樣一個女子的心底話，無心。
</w:t>
          <w:br/>
          <w:t>
</w:t>
          <w:br/>
          <w:t>她是個謎樣的女子，是黑暗中的影子，黑暗到不能有光明的一傾。
</w:t>
          <w:br/>
          <w:t>轉彎的崎嶇中，踩入了更深的憂傷。似乎，不再如我想像。
</w:t>
          <w:br/>
          <w:t>這一路上，循著自己的想像而行走，沒有人，在伸手不見五指中。
</w:t>
          <w:br/>
          <w:t>  
</w:t>
          <w:br/>
          <w:t>意外，得知她的消息，一點也不令人訝異，無聲無息的繼續走著。
</w:t>
          <w:br/>
          <w:t>繼續，似乎，害怕看到更遠的地方，她，一個女子，被荊棘絆住。
</w:t>
          <w:br/>
          <w:t>暗泣的哽咽，變成一種反諷。</w:t>
          <w:br/>
        </w:r>
      </w:r>
    </w:p>
  </w:body>
</w:document>
</file>