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5570cc1ae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　突破時地限制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副教授陳瑞貴，是本校第一位採取同步遠距教學的老師，他表示，遠距教學有三大優點：1.可解決教學資源問題，一位老師可採取多班教學，讓學校的師資得以充分發揮。2.由於遠距教學隨著科技方面發展，電腦加上網路可以突破時地限制，學生隨時隨地都可以上課。3.學習內容可以重複使用，在任何時地都可以重複教學，學生可以溫習教學內容，也可以對不明之處加以探討。陳瑞貴也表示，從老師的立場去看，教學方式也要因面對不在場學生而有所改變，不再像往常一樣面對面教學，反而可以利用網路互動來提升教學品質，例如：MSN、電子郵件、視訊以及教學平台等資源。此外，因為近年來視訊的發展，師生可以利用課外時間做輔助教學。</w:t>
          <w:br/>
        </w:r>
      </w:r>
    </w:p>
  </w:body>
</w:document>
</file>