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906791c5048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浪漫鋼琴重奏週四登場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【記者黃靖淳報導】教育學院通識核心課程中心主辦「藝術與性別」2005音樂會系列，最後一場──浪漫鋼琴重奏之夜將於本週四（6月2日）19時30分在文錙音樂廳登場。
</w:t>
          <w:br/>
          <w:t>
</w:t>
          <w:br/>
          <w:t>該音樂會由本校通核中心助理教授李珮瑜，以及真理大學音樂應用學系講師陳蓓蕾，聯手演奏舒伯特、蕭邦等音樂家作品共8首，從熱鬧活潑的曲風到蕭邦充滿詩意的動人樂章都包含在內，有「陳揚———歡樂中國節」、「魏樂富———戲」富中國味的樂曲，亦有「葛利格———改編自莫札特鋼琴奏鳴曲C大調作品545」輕快明亮的西方樂章，這3首曲目皆為雙鋼琴演奏，將呈現天真開朗的樂風；而「浦朗克———奏鳴曲」、「舒伯特———D大調軍隊進行曲作品51」、「聖桑———化石&amp;amp;終曲」由兩人4手聯彈，將更充分展現出樂曲中生動的節奏感</w:t>
          <w:br/>
        </w:r>
      </w:r>
    </w:p>
  </w:body>
</w:document>
</file>