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40a2f2585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全校禁菸？本週普查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鑒於許多同學在BBS上提出全面禁菸的建議，校長張家宜為了解全校教職員生對於全面禁菸的意見，特指示環境保護及安全衛生中心以問卷方式調查，本週問卷將以E-mail方式寄送，全校教職員及學生可以踴躍表達意見，打勾回傳即可。
</w:t>
          <w:br/>
          <w:t>
</w:t>
          <w:br/>
          <w:t>目前，本校除商管大樓後棟3到7樓設有吸菸區外，各大樓皆禁止抽菸，違規者處以申誡一次處分。問卷內容主要是3個選項，調查希望校園環境是否全校禁菸、或維持現行的禁菸區域，或是各大樓全面禁菸，並可提出對現行禁菸區及懲處方式的意見。</w:t>
          <w:br/>
        </w:r>
      </w:r>
    </w:p>
  </w:body>
</w:document>
</file>