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ba7ae81c7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企管系決策系分別舉辦學術研討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【記者林祐全、黃忠宏聯合報導】管理學院企管系及決策系暑假分別舉辦研討會，繼續學術交流活動。
</w:t>
          <w:br/>
          <w:t>
</w:t>
          <w:br/>
          <w:t>決策系暨管科所將於本週六（18日）在驚聲國際會議廳，舉辦「2005管理科學與經營決策國際學術研討會」，兩場會議主題分別在T301與T307討論，邀請學術副校長馮朝剛主持開幕儀式，本校由該所教授陳海鳴、黃國隆、歐陽良裕和黃文濤等發表論文，另邀請美國、日本和法國等知名學者與會討論。
</w:t>
          <w:br/>
          <w:t>
</w:t>
          <w:br/>
          <w:t>企管系於本月24日（下週五）在覺生、驚聲兩個國際會議廳主辦「第四屆提升競爭力與經營管理研究會」，主要議程分為：人力資源與組織行為、行銷管理、策略管理與個案研究、一般管理與財務管理等四組。由管理學院長陳定國主持，邀請中央、彰師大、東華、輔仁、元智、中原、大同等10所大學管理相關系所教師擔任評論人、及主講人，與本校企管系師生學術交流。世新管理學院院長徐木蘭、真理管理學院院長莊忠柱、實踐教務長王又鵬等學者參與討論。</w:t>
          <w:br/>
        </w:r>
      </w:r>
    </w:p>
  </w:body>
</w:document>
</file>