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231951f0c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　是你不用遲疑的抉擇！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大學部，目前在淡水校園擁有8個學院共35個系，每年招收約7000多名學生，今年新核准招生的蘭陽校園，則擁有最具前瞻性的兩個學院：全球化研究與發展學院──多元文化與語言學系、全球化政治與經濟學系，創業發展學院──資訊軟體學系、資訊通訊管理學系，預計每系招收50名共200人。
</w:t>
          <w:br/>
          <w:t>  
</w:t>
          <w:br/>
          <w:t>本校建校50幾年來，不斷在「國際化、資訊化、未來化」上努力，這不只是口號，而是落實在校務行政上。國際化的成績是看得到的，目前已有82所國際姊妹校，每年並甄選不少大三交換學生到日、美等國姐妹校進修學業，且淡江畢業生在外交特考上都展現很亮眼的成績，不少駐外大使都是淡江校友；在資訊化上，電腦教室以及圖書館豐富的軟硬體設備，讓同學在課業報告以及學習資源的搜索上不成問題，比起許多國立大學可是毫不遜色；而未來化的通識課程，也是極具特色的，培養同學廣闊的人生視野以及「永續經營」未來環境的觀念，在面對千變萬化的21世紀，是十分重要的。
</w:t>
          <w:br/>
          <w:t>
</w:t>
          <w:br/>
          <w:t>國際化　造就更棒的學習環境
</w:t>
          <w:br/>
          <w:t>  
</w:t>
          <w:br/>
          <w:t>本校為了提升同學的外語能力，除了大一英文英聽均列為必修外，校內選修課也有波蘭文、馬來文、留學英語會話等課程，每年都舉辦大三出國留學甄選，前往姐妹校進行一年的學業研習；校內供外籍學生住宿的麗澤國際學舍，同時也開放名額給一般學生進駐，讓同學能有更多機會與外國同學做進一步接觸，不但可以磨練語文能力，還能結交不少異國朋友。交換生計畫的方案有許多，並不只是外語學院同學可以出國，其它學院的同學一樣有這樣的機會，有興趣的同學可以常到系辦詢問，或上本校國交處的網頁查詢。 
</w:t>
          <w:br/>
          <w:t>　　 
</w:t>
          <w:br/>
          <w:t>英文四廖家雯是去年前往波蘭華沙大學的交換生，留學一年除了見識異國風情，結交許多異國朋友外，她還學得一口流利波蘭文。曾有人問她後不後悔沒去成英語系國家？她表示，即使波蘭提供英語進步空間比英語系國家小，但自己一點也不後悔這樣的決定，因為在波蘭，日常生活中的應用，只能有英文與波蘭文二選一的抉擇，英文說得少些，波蘭文就進步些；波蘭文講得少，英文就使用多些，這沒有什麼好與不好的分別！
</w:t>
          <w:br/>
          <w:t>  
</w:t>
          <w:br/>
          <w:t>「多認識一個語言，就多認識一種文化、多打開一雙用不同角度看世界的眼睛啊！」留學的這一年，就像是去冒險一樣，她每天都過得很開心，回台灣後還時常想起在波蘭發生的許多點點滴滴，好像得了「homesick」。本校的姊妹校留學生計畫，她覺得很棒，淡江同學一定要把握機會，多多來報名參加，絕對值回票價。
</w:t>
          <w:br/>
          <w:t>  
</w:t>
          <w:br/>
          <w:t>淡江目前已與全世界24個國家共82所國外大學簽訂學術合作協定，校長張家宜及兩位副校長常率團赴國外姊妹校觀摩，作為學校各方面改進的參考，提昇國際學術地位及競爭力，各姐妹校經常有互訪活動、交換學生的合作計畫，也常共同舉辦大型國際會議及研討會，今年已有美國維諾那州立大學（Winona State U-niversity）校長Dr. Krueger、比利時Limburg 大學校長Dr. Luc De Schepper和德國波昂大學校長Prof. Matthias Winiger等多位外賓參訪。
</w:t>
          <w:br/>
          <w:t>　　
</w:t>
          <w:br/>
          <w:t>且去年開始實行「提昇大學國際競爭計畫」，加強與國外姊妹校及知名大學學術交流、設計英語學程計畫及鼓勵教師以英語授課、設置華語課程、規劃「認識台灣」文化活動，更重要的是與國外大學聯合開設學程及建立「雙聯及雙學位」計畫最受矚目，不用耗費太多時間，就可以取得傲人的雙學士、雙碩士、雙博士！ 　外語學院各系也常舉辦各國文化欣賞活動，例如：每年法文系的薄酒萊品嚐會，就是準備了許多法國美酒、美食邀請全校師生們大啖一番；而僑輔組也每年定期舉辦僑居地文物展，介紹僑居地的風俗以及美食文化。此外，即將落成使用的外語大樓，設有外語特區，進入此處只能說外語，提供淡江全體同學更棒的學習環境。
</w:t>
          <w:br/>
          <w:t>
</w:t>
          <w:br/>
          <w:t>硬體建設　貼心完備
</w:t>
          <w:br/>
          <w:t>　　
</w:t>
          <w:br/>
          <w:t>本校購置的電腦數量有8067部，伺服器有297部。由資訊中心提供全體學生使用的電腦實習教室共有14間，電腦設備971部，其中於工學大樓內有163部開放24小時使用。除資訊中心所提供的電腦以外，各系、所尚有專屬約4000餘部的電腦設備供學生使用。 
</w:t>
          <w:br/>
          <w:t>　　
</w:t>
          <w:br/>
          <w:t>在淡江只要學生證一證在手，24小時開放全校同學使用的電腦教室，無限量供應的印表紙，一定能滿足同學找資料、做報告的需求！校內有許多地方也可使用無線網路，不論是在宮燈教室、書卷廣場、美食廣場、覺生國際會議廳、驚聲國際會議廳等處，甚至牧羊草坪，隨時都可以無線遨遊。
</w:t>
          <w:br/>
          <w:t>  
</w:t>
          <w:br/>
          <w:t>淡水校園的覺生圖書館不只外表高級，除有三座美麗的透明電梯外，裡頭的設備及館員提供的服務也是一流的，有寬廣的個人使用空間2555席閱覽座位、84間個人研究室、13間討論室，所擁有的館藏資源也令人讚嘆，非書資料近13萬筆，百萬本東西方圖書、約三百個電子資料庫、52份國內外報紙，還訂閱許多國際期刊，提供了豐富的學術資源，每學期還有舉辦各種不同的講習會讓校內老師、同學、員工能求得新知。
</w:t>
          <w:br/>
          <w:t>  
</w:t>
          <w:br/>
          <w:t>圖書館也簽訂館際圖書互借協定，讓你假日回家還可以到當地的大學圖書館借書；五樓非書資料室的影音設備是供同學一人一機使用，獨享看電影、聽音樂的樂趣，聽不夠、看不夠還可以借回家喔，平日周一至周五也會挑選熱門的優質影片放映。館內另外還開放一間24小時的地下自習室，讀書到深夜還可以打校內分機請專人護送到家，對於學生的安全問題淡江都是很注重的。
</w:t>
          <w:br/>
          <w:t>
</w:t>
          <w:br/>
          <w:t>校內獎學金與工讀機會多
</w:t>
          <w:br/>
          <w:t>  
</w:t>
          <w:br/>
          <w:t>學校為了體恤家境清寒的同學，故有許多清寒獎助學金，申請限制並不嚴格；也保留有不少清寒工讀名額，只要去申請，多會優先選用他們擔任各單位的工讀職務。
</w:t>
          <w:br/>
          <w:t>  
</w:t>
          <w:br/>
          <w:t>而除了課外組公佈欄上的校外獎學金資訊，校內與各系所共提供驚聲、覺生等約26項優渥獎學金，每學年的獎助學金將近4000萬元！每學期每系各班第一名有學業獎學金一萬元，體育室也有獎學金提供校隊同學申請，還有專為僑生頒發的僑生獎助學金及友愛獎助學金。
</w:t>
          <w:br/>
          <w:t>  
</w:t>
          <w:br/>
          <w:t>各系如文學院中文系有許詩瑛獎學金、黃興隆獎學金等，資圖系有台北市新聞記者公會陳博生先生新聞獎學金、正聲廣播獎學金等，商學院保險系有台灣人壽獎學金、現代保險教育基金會獎學金等；管理學院企管系有陳偉傑傑出貢獻獎、統計系有系友獎學金；外語學院英文系有英萃李琳學業獎、自強獎學金等。
</w:t>
          <w:br/>
          <w:t>
</w:t>
          <w:br/>
          <w:t>學程規劃　為未來加分
</w:t>
          <w:br/>
          <w:t>  
</w:t>
          <w:br/>
          <w:t>本校目前有培育國中小師資的教育學程，以及系際整合的專業學程，開放給全校同學修習，都是提供同學在本系課業學習外，能磨練其他專長，為未來就業能力加分，並且讓人文與理工能互相交融，未來也會因應時代改變產生的需求，開設更多樣化的學程。
</w:t>
          <w:br/>
          <w:t>　　
</w:t>
          <w:br/>
          <w:t>像是文學院目前有兩個學程，「傳播與創意」與「知識管理」，都具有很豐富的課程內容。「傳播與創意學程」的核心價值是以人為本，永續經營，由歷史的角度檢視文化與傳播的意義強調生活文化品質，如：「古蹟古物鑑賞」、「文藝復興藝術史」兩門課是探討藝術鑑賞，「廣告創意」、「創意數位基因」則是由創意思考的角度帶領同學遨遊資訊與廣告的世界，「採訪寫作」、「印刷與出版」帶領同學認識平面媒體訊息的實務操作，「媒體與視覺藝術」、「媒體新聞解讀」則試圖從影像文本中解構新聞作品。
</w:t>
          <w:br/>
          <w:t>　　
</w:t>
          <w:br/>
          <w:t>「知識管理」學程，即以人文素養為基礎，結合文學院各學系專業知識，有系統的導入知識管理的核心，以宏觀態度來探討未來知識時代的各種社會、法律議題。
</w:t>
          <w:br/>
          <w:t>　　
</w:t>
          <w:br/>
          <w:t>而管理學院有開設「商務電子化」及「晶片系統商管」學程，這也是新開設的產學合作課程，學成後都極具職場競爭力，且可優先獲得就業機會。「商務電子化學程」分為基礎與進階，基礎班是修完一學年兩科必修與四科選修後，可申請頒發證書，其後繼續修讀二學期以上的學程課程，並至少再修畢六門課程且成績及格，可取得學程高級班證明書。
</w:t>
          <w:br/>
          <w:t>　　
</w:t>
          <w:br/>
          <w:t>「晶片系統商管學程」則是由教育部與淡江與5所國立大學台、清、交、成及中山共同開設的，6校已有多位學生獲得首屆學程證明，本校企管四張舒雯等30多位同學可獲頒證明，預計可順利步入科技相關產業，成為半導體業者心中最搶手的跨領域整合應用人才。
</w:t>
          <w:br/>
          <w:t>　　
</w:t>
          <w:br/>
          <w:t>除文、管理兩學院各二項學程外，另有理學院與機電系的光電學程。
</w:t>
          <w:br/>
          <w:t>
</w:t>
          <w:br/>
          <w:t>生活機能佳
</w:t>
          <w:br/>
          <w:t>　　
</w:t>
          <w:br/>
          <w:t>淡水校園在北部地區的生活機能很不錯，空氣沒有台北市區髒，離捷運站也很近，在校外的租屋房價也較台北市區低3至5成左右，校園周遭環境可分三個大區域：大田寮、水源街以及大學城，都離學校上課地點很近，且這三處都是店家林立，從三餐覓食到宵夜解饞都不成問題！而步行15分鐘走到山下，還有熱鬧知名的「英專夜市」和淡水老街。
</w:t>
          <w:br/>
          <w:t>  
</w:t>
          <w:br/>
          <w:t>住宿方面，本校有男女生宿舍。男宿都在校外為淡江學園，乃是近年向利挺建設有限公司包租的新男宿，計有990個床位可供學生住宿，此外，利挺公司提供住宿生獎學金32名，每名5000元。女宿則分為自強館和松濤館，共2442個床位，皆位於校園內，雖進出嚴格管理，但夜間12時閉館後亦可刷卡出入，給同學極大的自由空間。
</w:t>
          <w:br/>
          <w:t>  
</w:t>
          <w:br/>
          <w:t>另外，學校週遭也有不少房屋租賃，住輔組網站上也會公佈優良房東名單，而學生會每年也舉辦「租屋博覽會」提供優良租屋，目的就是讓身處在外的同學們可以住的安心。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c6cf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3b609ff8-b417-4fb7-a29c-884cb815ae2b.jpg"/>
                      <pic:cNvPicPr/>
                    </pic:nvPicPr>
                    <pic:blipFill>
                      <a:blip xmlns:r="http://schemas.openxmlformats.org/officeDocument/2006/relationships" r:embed="Ra4576d64e86f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576d64e86f44a2" /></Relationships>
</file>