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18436ce62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出國修學分 247名同學整裝待發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本（94）學年度本校將有198名大三同學及49名甄選出的姊妹校交換生共247名，將分赴國外留學進修一年，創辦人張建邦及校長張家宜將於8月18日下午2時30分，在覺生國際會議廳舉行授旗典禮，勉勵他們出國留學多學多看，也為校爭光。
</w:t>
          <w:br/>
          <w:t>
</w:t>
          <w:br/>
          <w:t>典禮中邀請各出國學生及家長觀禮，並邀請各國使節代表蒞校致詞，說明各國國情特色等，並由返國學生代表德文系劉嘉宇、英文系邱莉君與即將出國學生代表日文三盧惠善，分享留學經驗與心得，說明期望出國學習的心情等。典禮中也將頒發短期海外留學獎學金，由資訊系碩士班張北辰、國貿系詹新韡各獲15000元獎學金，他倆分別前往加州大學史坦尼勞斯分校及維諾那大學。
</w:t>
          <w:br/>
          <w:t>
</w:t>
          <w:br/>
          <w:t>其中外語學院6系與國貿系英語專班同學，日文系最多，有55人將分別前往麗澤、京都橘、城西、城西國際大學，及今年新增的國際教養大學和長崎外國語大學6校；英文系大三留學不限英文系學生，包括大傳、決策、資訊、統計等系學生共43位，分別前往加拿大布蘭登、美國賓州印第安那及維諾納州立大學；西語系14位同學將前往拿瓦拉大學；法文系17位前往法國弗朗士孔泰大學；德文系12人前往波昂大學；俄文系12人則到聖彼得堡大學。
</w:t>
          <w:br/>
          <w:t>
</w:t>
          <w:br/>
          <w:t>49名經過甄選的姊妹校交換生們，則將分赴12國25所姊妹校各自留學一年，包括美國加大沙加緬度分校、史坦尼勞斯分校、西佛羅里達大學、澳洲新南威爾斯大學、韓國京畿大學、瑞典斯德哥爾摩大學、波蘭華沙大學、捷克查爾斯大學、法國里昂第三大學、比利時新魯汶大學、達文西學院、德國科隆大學、波昂大學、奧地利維也納大學、日本則有長崎、東海、電氣通信、亞細亞、津田塾、早稻田、駒澤、青山學院、中央學院及長崎外國語大學等。</w:t>
          <w:br/>
        </w:r>
      </w:r>
    </w:p>
  </w:body>
</w:document>
</file>