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70086af29482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行副領軍　2日參訪逢甲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【本報訊】本校於9月2日由行政副校長高柏園領隊69人前往逢甲大學拜訪，互相觀摩教學與行政的各項政策與做法。
</w:t>
          <w:br/>
          <w:t>
</w:t>
          <w:br/>
          <w:t>逢甲與中部工業區有高科技產學合作；也設計全英語的環境，加強學生學習外語的興趣；逢甲以理工科系為主，今年也訂定計劃，要求要有一半的系通過國家認證，皆可作為本校的參考。
</w:t>
          <w:br/>
          <w:t>
</w:t>
          <w:br/>
          <w:t>行政副校長高柏園表示，一進入逢甲大門，立刻有聯合服務中心，任何師生校友家長的問題，24小時內可獲得解決，代表的就是行政效率。逢甲也尊重個人，認為學生老師都需要「個人化管理」，每個人都有其專長，應該好好安排工作，善盡所能，都值得學習。</w:t>
          <w:br/>
        </w:r>
      </w:r>
    </w:p>
  </w:body>
</w:document>
</file>