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748e41ebb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【新任主管專訪】商學院院長胡宜仁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喜歡和學生「搏感情」的新任商學院院長胡宜仁，從事教職以來，只要對學生有好處的，他必極力爭取。這回胡院長新官上任，獲得不少企業界好友祝賀，仍不忘趁機幫學生謀福利，當著富邦保險總經理陳燦煌面前說：「暑期實習名額，希望要留一半給淡江」就憑一股衝勁，胡院長要讓每位商學院的學生，都是能下蛋的金雞母。
</w:t>
          <w:br/>
          <w:t>  
</w:t>
          <w:br/>
          <w:t>胡宜仁院長已執教鞭二十餘年，於技職體系及一般大學任教過程中，也多次接掌校內行政職務。9年前來到淡江教書，先後擔任教育發展中心、保險系主任等行政職務，對於自己接掌商學院院長一職，他認為「要做好行政工作，就當作自己的事業來經營。以誠心對待師生，做一位帶人能被信服的上司、良好溝通的院長」。
</w:t>
          <w:br/>
          <w:t>  
</w:t>
          <w:br/>
          <w:t>在院務推動及系所發展上，胡院長希望未來每一系所至少聘請一位大師級教授任教。目前院內已有麥朝成、許松根、韋伯韜等三名具學術聲望的教授，胡院長表示，希望藉由大師級教授的專業領域長才，促進院內教師學術交流，以提升全院的研究水準。他也提到，舉辦國際性學術研討會，也是提升學術聲望的重點，藉由艾德榮老師的居中牽引和規劃，今年八月邀請到諾貝爾經濟學獎得主Dr. Edward C. Prescott（愛德華．普列斯卡）訪問本校，未來還將舉辦財金國際研討會、經濟論壇等大型會議。
</w:t>
          <w:br/>
          <w:t>　　
</w:t>
          <w:br/>
          <w:t>對於商學院5個系所，胡院長依各系不同的特色，提出個別的發展遠景及努力目標：產經、經濟兩系繼續朝學術研究方向發展；財金、國貿、保險三系朝多元發展，提升教學品質、聘用具研究潛力的年輕老師，多與產業交流，從企業取得資源，為學生創造優勢。
</w:t>
          <w:br/>
          <w:t>  
</w:t>
          <w:br/>
          <w:t>為了讓學生及早一步與業界接軌，未來將由院內規劃講座課程及專業金融證照課程，胡宜仁院長指出，多一些實務課程或跨領域學程的設立，學生可以在專業領域獲得延伸，對未來職場挑戰也頗有助益。他笑著說：「學生找我幫忙遞履歷、介紹工作，絕對義不容辭相挺。」從此處看出胡院長與學生真心相待。 
</w:t>
          <w:br/>
          <w:t>
</w:t>
          <w:br/>
          <w:t>胡宜仁簡歷
</w:t>
          <w:br/>
          <w:t>
</w:t>
          <w:br/>
          <w:t>學歷：逢甲大學保險學研究所碩士
</w:t>
          <w:br/>
          <w:t>經歷：景文專校教授兼訓導主任
</w:t>
          <w:br/>
          <w:t>      逢甲大學國貿系兼任教授
</w:t>
          <w:br/>
          <w:t>      台北市保險服務協會理事長
</w:t>
          <w:br/>
          <w:t>      淡江大學保險系主任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3b7e5a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6754e81e-b619-461c-8d5f-7540598c4d37.jpg"/>
                      <pic:cNvPicPr/>
                    </pic:nvPicPr>
                    <pic:blipFill>
                      <a:blip xmlns:r="http://schemas.openxmlformats.org/officeDocument/2006/relationships" r:embed="R4642c50c4759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2c50c4759455b" /></Relationships>
</file>