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42c5e67fe40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國際化》》》鹿兒島大學副校長週一來訪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日本國立鹿兒島大學副校長Dr. Yano, Toshiaki週一下午2時率領該校法律經濟人文學院院長Dr. Yamada, Makoto、該院教授Dr. Higashi, Hidetoshi、農業學院教授Dr. Sakata Yusuke，與隨行翻譯人員陳真鳴蒞校訪問。本校學術副校長馮朝剛將領外語學院院長宋美華與多位院長，以及相關系所數位師長，於外語大樓外賓接待室親自接待。
</w:t>
          <w:br/>
          <w:t>在簡報及座談會後，本校安排貴賓們前往文錙藝術中心與遠距教學中心走訪參觀。傍晚，學副也將於觀海堂設宴款待各位日本貴賓。（高郁萍）</w:t>
          <w:br/>
        </w:r>
      </w:r>
    </w:p>
  </w:body>
</w:document>
</file>