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13b88bc09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亞洲美展開幕 10畫家蒞臨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【記者林祐全報導】文錙藝術中心主辦「第20屆亞洲國際美展──台灣代表畫家作品展」，於上週三（21日）上午舉行揭幕儀式，校長張家宜及中心主任李奇茂均參加，並有顧重光等10位畫家蒞臨。
</w:t>
          <w:br/>
          <w:t>
</w:t>
          <w:br/>
          <w:t>本屆美展台灣畫家作品風格互異，以各種具象或抽象來呈現新一代的意識型態和思想潮流，展現台灣當代畫壇多元風貌。另外，中心二樓即日起展出「劉勝雄教授捐贈本校作品特展」，劉勝雄因與中心主任李奇茂的師徒情誼，特贈予本校36幅個人畫作。</w:t>
          <w:br/>
        </w:r>
      </w:r>
    </w:p>
  </w:body>
</w:document>
</file>