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301a0de0d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本校取得2009亞太風工程主辦權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本校風工程研究中心主任鄭啟明於本月12-14日，帶領土木系林堉溢教授、吳重成教授、王人牧副教授、張正興助教，及二名博士班學生蔡明樹、傅仲麟共7人前往漢城，參與本屆第六次亞太地區風工程會議，共發表5篇論文。本校風工程研究中心並於眾多國家的競爭中脫穎而出，取得下屆2009年的主辦權。
</w:t>
          <w:br/>
          <w:t>
</w:t>
          <w:br/>
          <w:t>鄭啟明表示，此次與會學者來自約20個國家共250人，台灣學者共計10人，淡江就佔了7人之多，這是因為淡江是風工程研究中心的一個重要據點。</w:t>
          <w:br/>
        </w:r>
      </w:r>
    </w:p>
  </w:body>
</w:document>
</file>