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1ac4ba75148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陳張月獎學金受理中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陳張月女士紀念獎助學金」由陳金龍先生昆仲為紀念其母親陳張月女士而提供；目的為鼓勵本校品學兼優之學生，爭取校內、外榮譽，以提高本校聲譽，名額2名，每名五仟元整。限設籍於台中縣神岡鄉、后里鄉、大雅鄉，大學部學生申請，即日起至30日止，交由校友服務處，轉交「陳張月女士紀念獎助學金」委員會審查，申請表格及相關規定請至校友服務暨資源發展處網頁（http://www.fl.tku.edu.tw）查詢。</w:t>
          <w:br/>
        </w:r>
      </w:r>
    </w:p>
  </w:body>
</w:document>
</file>