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e00af7a5cb04d4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615 期</w:t>
        </w:r>
      </w:r>
    </w:p>
    <w:p>
      <w:pPr>
        <w:jc w:val="center"/>
      </w:pPr>
      <w:r>
        <w:r>
          <w:rPr>
            <w:rFonts w:ascii="Segoe UI" w:hAnsi="Segoe UI" w:eastAsia="Segoe UI"/>
            <w:sz w:val="32"/>
            <w:color w:val="000000"/>
            <w:b/>
          </w:rPr>
          <w:t>TKU FOUNDER ENCOURAGED NEW TEACHERS TO BRING NEW ASPECTS SCHOOL</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Seminar for New Teachers of the 2005 Academic Year was held on September 9, 2005, at Ching Sheng International Conference Hall. “This year is the 55th anniversary of Tamkang University. I hope we can keep up our good tradition and expect every one of you to bring new aspects for school!” Dr. Clement C. P. Chang, Founder of Tamkang University, encouraged all the new teachers.
</w:t>
          <w:br/>
          <w:t>
</w:t>
          <w:br/>
          <w:t>Dr. Chang indicated that TKU will do her best to develop new departments and will learn from the advantages of other schools. He said that although TKU is rated as the number one private university by MOE, she still needs to better herself all the time. Dr. Chang also hoped that the new teachers can help improve the academic researches in TKU.
</w:t>
          <w:br/>
          <w:t>
</w:t>
          <w:br/>
          <w:t>Dr. Flora C.I. Chang, President of TKU, expressed that, “TKU always encourages teachers to do research. Therefore, we particularly focus on potential researchers when employing new teachers.” She also pointed out, “Our teachers can give speeches or teach at other schools because it is a way to serve society and promote the image of TKU. But they have to do their academic researches first.”
</w:t>
          <w:br/>
          <w:t>
</w:t>
          <w:br/>
          <w:t>There are 21 new teachers in this academic year. The five new faculty in College of Liberal Arts include Su Min-yi (Dept. of Chinese), Chen Shu-shih (Dept. of Chinese), Ma Yu-pei (Dept. of Mass Communication), Hsu Chawn-yang (Dept. of Mass Communication), and Chang Pei-chi (Graduate Institute of Chinese Linguistics and Documentation); one in College of Sciences is Wang Shang-yung (Dept. of Physics); two in College of Engineering are Yi Chi-hsiao (Dept. of Electrical Engineering) and Hsiao Fu-yuen (Dept. of Aerospace Engineering); one in College of Business is Wong Woon-kong (Dept. of Banking and Finance); four in College of Management include Fan Mei-fang (Dept. of Public Administration), Chang Tung-jui (Dept. of Public Administration), Hung Yu-shun (Dept. of Accounting) and Chen Chin-hua (Dept. of Statistic); three in College of Foreign Languages and Literatures are Chang Yea-huey(Dept. of English), Chiu Han-ping (Dept. of English), and Chang Hsiu-chuan (Dept. of German); two in College of International Studies are Eaton, William Joseph (Graduate Institute of American Studies) and Tsai Cheng-wen (Graduate Institute of European Studies); two in College of Education include Wu Ming-ching (Graduate Institute of Educational Policy and Leadership) and Lee Kai-en (Center for General Education and Core Curriculum); one in The College of Global Research and Development is Cheng Chin-mo (Department of Global Politics and Economics). (~ Amanda Yen )</w:t>
          <w:br/>
        </w:r>
      </w:r>
    </w:p>
  </w:body>
</w:document>
</file>