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9f2a9c8cc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黃竹君　將顛覆「正妹」形象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二年級黃竹君，將於大傳系在10月22、23日的「傳金帶營」迎新宿營中，模仿目前「全民大悶鍋」最受觀眾矚目的「名人傳真」單元中，郭子乾所扮演的角色。為了要模仿得唯妙唯肖，她不惜犧牲色相，將從口中塞入兩顆淡水名產「阿婆鐵蛋」，製造出雙頰鼓起的效果，並挑戰該單元的招牌動作「你的腳骨有這麼軟Q嗎？」完全顛覆「正妹」形象。（劉昆霖）</w:t>
          <w:br/>
        </w:r>
      </w:r>
    </w:p>
  </w:body>
</w:document>
</file>