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bb4860711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微分課 講英文嘛ㄟ通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為落實國際化，本校自本學期起，實施大學日間部各學系二、三年級，至少開設一門專業必修課採英語授課。除中文系及日文系延至95學年度實施外，淡水校園7學院共357班皆配合實施，蘭陽校園更是90﹪皆以英語授課。從開學至今，有的課程進展順利，不過亦有同學表示仍在適應中。
</w:t>
          <w:br/>
          <w:t>
</w:t>
          <w:br/>
          <w:t>本校師資配合以英語授課不成問題，但部分教師也擔心學生聽不懂，因此除英文教材外，上課中英文並用，幫助同學吸收。經濟系表示，在學生聽不懂的情況下，老師也只能盡量以中文輔助，經濟系主任廖惠珠認為英語授課很好，研究所也要一起實施，這學期開始在她上的「能源政策與管理」研究所課程，用英語授課，學生反應很好，很多研究生都能在課堂上跟老師用英語對談。
</w:t>
          <w:br/>
          <w:t>
</w:t>
          <w:br/>
          <w:t>文學院資傳系「資訊傳播理論」雖為選修，但本學期改為英語授課，大傳二林靜旻認為課程採英語為主，中文為輔的方式，而非一開始即全面實行，「畢竟有些專有名詞，用中文都很難解釋，何況是用英語，真的聽不太懂！」
</w:t>
          <w:br/>
          <w:t>
</w:t>
          <w:br/>
          <w:t>理學院數學二蕭力誠表示，「微分方程」這學期為英語授課，只有板書用英文，口語上大部分用中文，他說：「這門專業課一向如此上課，已經習慣啦！」化材三周文彬也表示，英語授課沒差，「老師還是會用中文解釋阿！」但是他還是很怕老師真的全用英語授課，他說：「只好更認真聽講了。」
</w:t>
          <w:br/>
          <w:t>
</w:t>
          <w:br/>
          <w:t>修習「西班牙文學史」的西語三簡佳雯表示，老師真的都講英文，還會隨時抽問，她覺得：「用西班牙文上課還比用英文聽得懂呢！」</w:t>
          <w:br/>
        </w:r>
      </w:r>
    </w:p>
  </w:body>
</w:document>
</file>