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fbb4eba2d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鄭和下西洋　校慶現身海博館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【記者熊君君報導】為慶祝本校55週年校慶，海事博物館規劃「鄭和下西洋600週年」特展，將於11月5日至30日展出鄭和「寶船」模型、7次下西洋航線圖、及「鄭和海上史詩5部曲」系列海報等。
</w:t>
          <w:br/>
          <w:t>
</w:t>
          <w:br/>
          <w:t>600年前，明成祖朱棣為「揚國威、示富強」，「宣德化而柔遠人」，派遣三寶太監鄭和出使西洋。海博館說明，鄭和7次下西洋航線圖將在2樓展示，詳細列出鄭和7次橫跨亞、非兩洲的世紀航行路線，最遠航至非洲東岸的肯亞，航行里程達15000哩，參觀者可按鈕顯示每次路線所經的區域。
</w:t>
          <w:br/>
          <w:t>
</w:t>
          <w:br/>
          <w:t>鄭和寶船模型已在本校公開展示15年，海博館館員林淑惠表示，該艘寶船模型是由校友黃天中依據原船樣貌，結合船舶原理，在大陸訂製，於民國79年11月8日校慶時，贈送予母校留念，長約120公分、寬55公分、高約80公分，加上主帥鄭和的人像，栩栩如生。
</w:t>
          <w:br/>
          <w:t>  
</w:t>
          <w:br/>
          <w:t>當時鄭和率領的船隊規模之大、人數之多、航海技術運用之先進，都遠遠超過哥倫布，甚至被編入美國海軍的教科書中。
</w:t>
          <w:br/>
          <w:t>
</w:t>
          <w:br/>
          <w:t>配合該展主題，另規劃「海上史詩5部曲」系列海報，展出內容包括鄭和的生平與下西洋動機、鄭和船隊船隻的分類、鄭和船隊與西方船隊的比較、鄭和運用的航海技術與儀器、貢品與特產等5方面資訊。</w:t>
          <w:br/>
        </w:r>
      </w:r>
    </w:p>
  </w:body>
</w:document>
</file>