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96377bbeaa413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REGISTRATION FOR ELECTIONS STARTS IMMEDIATELY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ballots of the 10th election of the Chairperson and Vice Chairperson of the Student Union/Association and the 13th election of Student Council representatives will take place between May 11 and 13. The registration for candidates starts immediately and all students are urged to participate in. 
</w:t>
          <w:br/>
          <w:t>
</w:t>
          <w:br/>
          <w:t>Those who intend to run for these positions are advised to go to the Union’s office on the second floor of Student Activity Center between 12 to 5 p.m. from this Monday to Friday to collect a registration form. As for those who are going to run for the Council members, they are advised to proceed to the Council’s office (Room X117 at the Student Club Offices Complex on Wu Fu Kang) between 8 a.m. to 6 p.m. from this Monday to next Wednesday, April 28 to attain their form. 
</w:t>
          <w:br/>
          <w:t>
</w:t>
          <w:br/>
          <w:t>Anyone who is a registered student of Tamkang (except fifth year students) is eligible for candidacy.  Students who run for Chairperson/Vice Chairperson are required to hand in five most recent passport photographs and an NT$ 1,000 deposit. Running for Council members, on the other hand, requires the completion of a form of personal details, two copies of both sides of the Student I.D., 4 most recent passport photographs and a deposit of NT$ 100. The Coordinator of the Student Voting Affairs for the Union, Chang Wei-ching, a junior at the Department of Banking and Finance, reminds all students to allow their voices to be heard by participating in this event. 
</w:t>
          <w:br/>
          <w:t>
</w:t>
          <w:br/>
          <w:t>Finally, the Student Council will hire 50 temporary staff during the elections who will be paid NT$ 80 per hour, which is the going rate for students who job on campus. Those who are interested in please log on to http://s89.tku.ed.tw/∼489550813/index.htm for the download of the application form and hand it back to the council office by May 28. The hiring policy, according to the Coordinator the Student Voting Affairs for the Council, Lee Chien-wei, is an attempt that the council hopes to ‘awaken’ the spirit for autonomy in students by involving them during the elections.</w:t>
          <w:br/>
        </w:r>
      </w:r>
    </w:p>
  </w:body>
</w:document>
</file>