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49b8c321347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資訊化《《《資訊化特刊將於近期出版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資訊中心多媒體設計組近來工作繁忙，除忙著設計與製作各單位委託55週年校慶相關活動之海報、邀請卡、名牌外，也正進行94學年資訊化特刊，及新版資訊中心簡介的編輯製作工作。近年來，資訊中心都會將前一學年各單位資訊化成果，以及當年預訂進行的工作項目，彙編成冊後印製分送各單位，同時上網供大家參閱，今年也不例外，約在校慶前後就會完成這兩份資料。（資訊中心）</w:t>
          <w:br/>
        </w:r>
      </w:r>
    </w:p>
  </w:body>
</w:document>
</file>