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4c22adc16934ce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571 期</w:t>
        </w:r>
      </w:r>
    </w:p>
    <w:p>
      <w:pPr>
        <w:jc w:val="center"/>
      </w:pPr>
      <w:r>
        <w:r>
          <w:rPr>
            <w:rFonts w:ascii="Segoe UI" w:hAnsi="Segoe UI" w:eastAsia="Segoe UI"/>
            <w:sz w:val="32"/>
            <w:color w:val="000000"/>
            <w:b/>
          </w:rPr>
          <w:t>PREPARATION IS IN PROGRESS FOR SELECTION OF NEW TKU PRESIDENT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As President Chang Horng-jinh’s six-year term of office is near its end, all the administrative and academic units of Tamkang University and the Federation of Alumni Associations of TKU were requested last Monday to select representatives to the eighth President Selection Committee. Director of Personnel Office, Lo Yunn-chyr, says that a preliminary list of representatives will be given in early May to the board of trustees, who will decide on the final list of members of the president selection committee. 
</w:t>
          <w:br/>
          <w:t>
</w:t>
          <w:br/>
          <w:t>When President Chang’s first term of office came to an end three years ago, the board of trustees asked him to stay on for another term of three years. For the past six years President Chang has accomplished a great deal and often won acclaim within and outside Tamkang University. As his second term is soon to expire and that his application for a year’s leave has been approved, a committee will be set up to select a new president. According to the Procedure for the Selection of President of Tamkang University, a candidate for presidency may come from either the recommendation of the board of trustees or the joint recommendation of over twenty full-time professors, associate professors or assistant professors at TKU. 
</w:t>
          <w:br/>
          <w:t>
</w:t>
          <w:br/>
          <w:t>Members of the selection committee also are chosen according to the Procedure for the Selection of President of Tamkang University, and they include the following: one representative of the board of trustees, selected by the board; four representatives of the faculties, selected by the board of trustees from a list of eleven names of faculty members elected by all the colleges, the Educational Development Center, and the Office of Physical Education; one representative of administrative staff, selected by the board of trustees from a list of three names of staff members elected by the staff of TKU; a representative of alumni, selected by the board of trustees from a list of three alumni recommended by alumni associations; and one impartial person outside Tamkang University, appointed by the board of trustees. 
</w:t>
          <w:br/>
          <w:t>
</w:t>
          <w:br/>
          <w:t>The Personnel Office says that the selection of committee members is underway. The Office of Physical Education and Educational Development Center will elect their faculty representatives through voting by all their full-time faculty members. The other colleges (excluding Extension Education Center) will each select one faculty representative, from the candidates elected by their respective departments, at a meeting chaired by the dean and attended by the said candidates. The three representatives of administrative staff (including teaching assistants) will be chosen by a secret ballot of all the candidates, each of them is first selected by his/her first-level unit. The Personnel Office has asked all the colleges to name their faculty representative by May 5 and all the first-level units to send the name of their candidate to the Office by Friday, April 30, for ballot on May 4. The Personnel Office will then compile a preliminary list of names for the board of trustees to select four faculty representatives and one administrative staff representative to be members of the President Selection Committee.</w:t>
          <w:br/>
        </w:r>
      </w:r>
    </w:p>
  </w:body>
</w:document>
</file>