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3721910e248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國際未來學大師 震撼來校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為慶祝55週年校慶，未來學研究所將於11月5日至7日在淡水校園舉辦「全球視野、心靈與實踐」國際研討會，共邀請來自全球各地數十位知名未來學者蒞臨。本刊除了訪問未來學研究所所長陳建甫，列出研討會重點議程以及簡介其中10位重量級未來學家，並描述本次研討會大要。
</w:t>
          <w:br/>
          <w:t>7大主題 二十多篇論文發表  
</w:t>
          <w:br/>
          <w:t>11月5－7日校慶期間，未來學研究所將舉辦「全球視野、心靈與實踐」（Global Soul, Global Mind and Global Action：Futur-ing from Survival to Thrival）國際學術研討會。除了在10月27日邀請「全球心靈」（Global Soul）作者皮科•艾爾（Pico Iyer）與創辦人張建邦博士與蘇哈爾（Sohail Inayatullah）教授進行「與未來學大師對談」外，共將發表二十多篇論文，並進行多項專題演講、圓桌論壇、與工作坊等活動。論文共分為7大主題，包括：「挑戰全球視野、「心靈與知識的未來」、「認同與心靈」、「全球化究竟出了什麼問題」、「全球化的另類路徑」、「鉅視與微觀未來」、「社會與科技未來」，以及「心靈、視野與行動的整合」。
</w:t>
          <w:br/>
          <w:t>30位全球知名未來學者蒞臨
</w:t>
          <w:br/>
          <w:t>此次會議，共邀請來自印度、匈牙利、日本、紐西蘭、澳洲、美國、中國、義大利、瑞典等九國，30位全球知名的未來學者蒞臨，本刊更將其中最具有代表性的10位未來學家於下文中介紹。
</w:t>
          <w:br/>
          <w:t>未來學研究所陳建甫所長表示：「本校在亞太地區、甚至在全世界幾乎是推動未來學最積極的學術機構，在50週年校慶時所辦的未來學國際學術研討會，已奠定本校成為亞太地區未來學的重鎮，以往都是我們去邀請學者蒞校參與研討，這次反而有許多國際知名學者願意自付機票，報名前來參加盛會」。
</w:t>
          <w:br/>
          <w:t>科技、人文與環境議題設計
</w:t>
          <w:br/>
          <w:t>除了下述10位以外，蒞臨的未來學者尚有夏威夷大學教授彼得•米勒（Peter Miller）、加州州立大學教授琳達•葛洛夫（Linda Groff）、陽光海岸大學教授馬庫斯•巴塞（Marcus Bussey）、澳洲國立南十字星大學珍妮佛•蓋德利（Jennifer Gidley）、陽光海岸大學馬庫斯•安東尼（Marcus Anthony）、設計者未來學會安妮塔•凱勒（Anita Kelleher）、墨爾本企業學院羅勃•伯克（Robert Burke）、陽光海岸大學派翠西亞•凱莉（Patricia Kelly）、未來基金會執行長塞許•維拉蒙（Sesh Velamoor）、葛盧庫爾大學副校長達達•森布許曼那達（Dada Shambhushiv-ananda）、世界未來研究聯盟秘書長克里斯多福•瓊斯（Christopher Jones）、陽光海岸大學菲利浦•達發拉（Phillip Daffara）、心理學家與作家保羅•瑞德（Paul Radde）、布達佩斯俱樂部會員及心理分析專家瑪麗亞•莎吉（Maria Sagi）、斯溫本科技大學彼得•海渥（Peter Hayward）、未來基金會創辦人珍•李•馬丁（Jan Lee Martin）、規劃師與未來學家史帝文•戈德（Steve Gould）、永續發展機構克里斯•瑞迪（Chris Riedy）、北京大學教授孔繁敏和加速發展基金會主席約翰•思馬特（John Smart）。　　
</w:t>
          <w:br/>
          <w:t>這次研討會，在兩天的專題演講中，設計「科技」（Michio Kaku）與「文明」（Ashis Nandy）的對話、「南」（Ian Lowe）與「北」（Ervin Laszlo）的環境對話，這種針對全球化科技、人文與環境的議題對話平台與機制，是一般研討會所少見的。（資料未來所提供/記者黃靖淳整理）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4876800"/>
              <wp:effectExtent l="0" t="0" r="0" b="0"/>
              <wp:docPr id="1" name="IMG_bbdbd7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77e5f18b-ad45-4bf7-82ba-8c6d4ccdf37e.jpg"/>
                      <pic:cNvPicPr/>
                    </pic:nvPicPr>
                    <pic:blipFill>
                      <a:blip xmlns:r="http://schemas.openxmlformats.org/officeDocument/2006/relationships" r:embed="R86e573ad0d254b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e573ad0d254bce" /></Relationships>
</file>