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4c5ea65034d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校園驚傳騷擾  教官呼籲目擊者指認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【記者林筱庭報導】上週一（7日）晚上約7時30分在本校驚聲書城，一位文學院女同學被陌生男子襲臀並撫摸大腿，由於事發突然，同學尚未來得及反應，男子即已遁逃。
</w:t>
          <w:br/>
          <w:t>
</w:t>
          <w:br/>
          <w:t>經調閱監視錄影帶，教官廖中天表示，該男子年約三十來歲，高約170公分，短髮西裝頭，方型國字臉，身材略顯壯碩，事發當天身著白色Ｔ袖、灰短褲，未戴眼鏡，希望當天目擊者能出面指認，或發現特徵相同疑似此人者，能通知軍訓室教官。
</w:t>
          <w:br/>
          <w:t>  
</w:t>
          <w:br/>
          <w:t>廖中天並建議同學在發生類似被騷擾事件時，言語上應立即喝止對方，並大聲呼求旁人協助，同時可撥打校警分機：2110或2119，軍訓室分機：2255。</w:t>
          <w:br/>
        </w:r>
      </w:r>
    </w:p>
  </w:body>
</w:document>
</file>