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aa6a91c1b45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國際化》》》圖書館長黃鴻珠赴大陸參加論壇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覺生圖書館館長黃鴻珠於22至24日代表本校，參加中國科學院文獻情報中心與台灣大學、香港大學、澳門大學圖書館聯合舉辦的「2005海峽兩岸圖書館服務發展與創新高層論壇」，和海峽兩岸著名圖書館、業界高層人士、知名專家學者，針對未來圖書館發展的願景、創新性服務的實踐經驗相互交流。（陳貝宇）</w:t>
          <w:br/>
        </w:r>
      </w:r>
    </w:p>
  </w:body>
</w:document>
</file>