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4e7ea9a844c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張家宜領軍訪東海 交流經營理念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家宜於上週二（11月29日）帶領本校行政與教學單位54名同仁，拜訪東海大學並舉行座談，本校校長張家宜表示，兩校規模相當，「年紀」也差不多（本校建校55年、東海50年），希望未來有更多合作機會。」東海大學校長程海東指出，這也是東海很好的學習機會。
</w:t>
          <w:br/>
          <w:t>
</w:t>
          <w:br/>
          <w:t>東海大學提供香濃可口的特產鮮奶、蒟蒻優格、蘆薈優格給本校同仁，尤其建議女同事們有養顏美容功效，大家品嚐後都說讚，程海東校長笑著說：「兩校交流就先來『牛奶傳情』吧！」
</w:t>
          <w:br/>
          <w:t>
</w:t>
          <w:br/>
          <w:t>校長張家宜說明，東海的勞作制度、人文活動是值得學習的，「但是也有我們無法學習的，如：300幢教師宿舍、130公頃的校地，淡江4個校園加起來還不夠。」程海東則說：「兩校可以共享大學經營的理念，學生畢業後對社會有幫助，就是最棒的回饋。」
</w:t>
          <w:br/>
          <w:t>
</w:t>
          <w:br/>
          <w:t>東海肯定本校行政人員輪調制度，因為較易有全觀的角度，也是很好的終身學習方式；兩校也談及在未來可以合作的項目，如吸引國際學生來台留學，也許可以半年讀淡江、半年唸東海；體育活動或課程交流等。
</w:t>
          <w:br/>
          <w:t>
</w:t>
          <w:br/>
          <w:t>本校由於校友黃存義在Microsoft擔任大中華區總裁，擁有全校授權軟體最優惠價，東海非常羨慕，希望再與Microsoft談合作。而東海校園中定點設置即時網路攝影機，隨時提供全國及海外校友上網觀看母校近況，甚至舉行「耶誕夜倒數計時」活動，是凝聚師生校友向心力的好方法，都值得本校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579f1a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7/m\a764cac8-4922-4440-9215-af0a151364c2.jpg"/>
                      <pic:cNvPicPr/>
                    </pic:nvPicPr>
                    <pic:blipFill>
                      <a:blip xmlns:r="http://schemas.openxmlformats.org/officeDocument/2006/relationships" r:embed="Rf15c2f72156541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5c2f72156541a0" /></Relationships>
</file>