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16bc183e343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挑戰杯課外賽 本校獲台灣區優勝獎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報導】第九屆「挑戰杯」兩岸大學生課外學術科技作品決賽，上月19日在上海復旦大學舉行，其中台灣7所大學（淡大、文化、東海、元智、台大、樹德科大和政大）首次受邀參賽。本校獲得台灣唯一獎項「兩岸交流杯」，並獲多項個人獎項，管科所碩一康雅婷與課外活動輔導組組員張毓容，以「消費者保護法與校園案例之探討（以台灣地區為例）」獲得「一等獎」。
</w:t>
          <w:br/>
          <w:t>
</w:t>
          <w:br/>
          <w:t>此次挑戰杯共有大陸及台港澳三地上百所學校共襄盛舉，康雅婷說：「參賽論文主要針對平日觀察學生活動，發現不論是在辦活動及日常買賣物品等，相對於商家，學生較處於弱勢，希望藉此讓學生瞭解自己擁有的權益。」而張毓容目前正攻讀台灣師大公民教育與活動領導所碩士班，恰可將所學運用到此論文上。
</w:t>
          <w:br/>
          <w:t>
</w:t>
          <w:br/>
          <w:t>康雅婷說：「挑戰杯兩年一次，就像在大陸傳遞學術聖火，為學術界的創新研發而努力。」本校共5位參賽者，其他3人統計四林文智以「探索教育對大學社團之分析探討研究」、統計四柳銳昇以「淡江大學社團負責人研習會之淡海同舟之研討」與管科碩二朱皖伶以「創業家的思維」分別獲得「三等獎」之榮譽。
</w:t>
          <w:br/>
          <w:t>  
</w:t>
          <w:br/>
          <w:t>張毓容表示，這項活動提供兩岸大學生非常好的交流機會，期盼日後能先進行校內系、院初選，更能進一步推動校內學術風氣。朱皖伶則說：「不同背景的學生其思考方式確實有很大的不同，但也給我更多的思考方向！」</w:t>
          <w:br/>
        </w:r>
      </w:r>
    </w:p>
  </w:body>
</w:document>
</file>