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2f0c234e645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諮輔成效 本校再獲績優獎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本校受教育部推薦，於上週三（7日）獲得「94年度全國輔導工作績優學校」獎牌一面。全國84所大學經中國輔導學會評審，僅淡江與彰化師範大學兩校榮獲今年輔導工作績優學校。本校3年前曾獲獎，此為第二次獲得。
</w:t>
          <w:br/>
          <w:t>
</w:t>
          <w:br/>
          <w:t>諮商輔導組組長胡延薇表示，本校獲獎主因是落實輔導工作，包括：個別諮商3034小時、特殊個案諮商74人次、精神衛生門診70人次、團體輔導暨心理工作坊共766人次、心理測驗5044人次，跨校性輔導實務暨個案研討314人次，其他尚有許多宣導活動，參加學生及教師滿意度相當高，成果豐碩。
</w:t>
          <w:br/>
          <w:t>
</w:t>
          <w:br/>
          <w:t>目前本校有4位專任輔導諮商老師，25位兼任輔導老師，皆具有國家心理諮商師證照，以及一位駐校精神科醫師，專業能力備受肯定。諮輔組特別關心新生學習與生活適應問題，編有「心內限時批」精神及心理衛生資源手冊，積極進行輔導。
</w:t>
          <w:br/>
          <w:t>
</w:t>
          <w:br/>
          <w:t>另外，本校舉辦許多諮商輔導相關研討會及各項活動，主題多元豐富，參與過的學生滿意度高。而且，本校諮商輔導工作走在前端，掌握輔導最新趨勢，例如輔導行政資訊化、建立諮商品質管理與督導制度，且籌畫「鬱忘城市」、「分手失落」等創新議題活動，也是此次本校得獎原因。</w:t>
          <w:br/>
        </w:r>
      </w:r>
    </w:p>
  </w:body>
</w:document>
</file>