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6edee6d03b4b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626 期</w:t>
        </w:r>
      </w:r>
    </w:p>
    <w:p>
      <w:pPr>
        <w:jc w:val="center"/>
      </w:pPr>
      <w:r>
        <w:r>
          <w:rPr>
            <w:rFonts w:ascii="Segoe UI" w:hAnsi="Segoe UI" w:eastAsia="Segoe UI"/>
            <w:sz w:val="32"/>
            <w:color w:val="000000"/>
            <w:b/>
          </w:rPr>
          <w:t>MPs AND SCHOLARS FROM ICELAND HAVE ARRIVED FOR A DIALOG WITH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chairman of the Committee on Economy &amp;amp; Trade, who is also a member of the Icelandic parliament (MP), Petur H. Blondal, accompanied by three of his colleagues and one professor of the University of Iceland, Dr. Gudni Johannesson, arrived TKU on the 1st December for a forum on the foreign policies of Iceland. They will give their talk at the Ching-sheng International Conference Hall and all students, staff and faculty members are cordially welcome. (~ Ying-hsueh Hu )</w:t>
          <w:br/>
        </w:r>
      </w:r>
    </w:p>
  </w:body>
</w:document>
</file>