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b77bb929c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機器人獲獎 機械系實至名歸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報導】機械系碩二陳子原、碩一陳敬宏、陳俊隆與大四陳儀昌、謝睿仁，於本月8、9兩日前往中正大學，參加教育部主辦的「精密機電整合人才培育計畫－－學生專題實作競賽」，以專題作品「全方位移動足球機器人」奪得特別獎中的「教育應用獎」。
</w:t>
          <w:br/>
          <w:t>
</w:t>
          <w:br/>
          <w:t>隊員之一陳敬宏表示，他們花了半年多的時間來籌備這次的專題競賽，大家都十分投入和努力。他說：「最後能得獎要歸功於大家通力合作，和學長累積的經驗；還要特別感謝指導老師王銀添副教授。」他並表示，能夠獲得評審的青睞，應是他們作品中的移動足球機器人展現了較優異的全方位移動功能。</w:t>
          <w:br/>
        </w:r>
      </w:r>
    </w:p>
  </w:body>
</w:document>
</file>