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d4bd030a641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劉伊心舉手投足 充滿自信美麗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俄文二劉伊心於暑假代表台灣，至馬來西亞參加「國際東方明珠華裔小姐」選美。雖然未獲得名次，但是她表示非常榮幸，能夠代表台灣參加國際比賽，而且，可以認識那麼多其他國家的美女，真的很開心。外表出色的她，目前是業餘模特兒，參加過許多選美比賽，像上學期校內舉辦的Mazda Show Girl選拔賽，獲得第2名，又參加地球小姐暨世界小姐台灣區選拔賽，也獲得了和平天使和泳裝第4名。同時，她也曾應邀參加電視節目「麻辣天后宮」及「少年特攻隊」的錄影。但是，對於是否進入演藝圈，她則不是特別積極。目前她只想好好存錢，準備明年到俄國遊學。（圖/劉伊心提供•文/曾信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b430cb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0/m\bdcdadab-fa50-42b3-a8dd-91cb71d83e3c.jpg"/>
                      <pic:cNvPicPr/>
                    </pic:nvPicPr>
                    <pic:blipFill>
                      <a:blip xmlns:r="http://schemas.openxmlformats.org/officeDocument/2006/relationships" r:embed="Re0ae52a093334e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ae52a093334e88" /></Relationships>
</file>