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f02436aa940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蔡裕丰  與生命中的真愛相遇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民國87年化工系（現化材系前身）畢業的蔡裕丰，近年從事幼兒教育工作，並經常受各幼稚園之邀進行演講。他最近遇到了生命中的真愛，對象小他9歲，蔡裕丰說：「她的出現完全在我的劇本之外，不過我會好好珍惜她的。」他並透露希望3年後可以將她娶回家。（黃靖淳）</w:t>
          <w:br/>
        </w:r>
      </w:r>
    </w:p>
  </w:body>
</w:document>
</file>