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866f0a94e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許秀凰/教務處註冊組組長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主要學歷：世新大學三專 
</w:t>
          <w:br/>
          <w:t>
</w:t>
          <w:br/>
          <w:t>主要經歷：淡江大學台北城區部夜教務組
</w:t>
          <w:br/>
          <w:t>　　　　　淡江大學教務處課務組組長 
</w:t>
          <w:br/>
          <w:t>
</w:t>
          <w:br/>
          <w:t>　從教務處課務組轉調註冊組的許秀凰組長，以相當快樂的心情迎接新工作，雖然面對相當龐大的業務與壓力，但她不斷告訴自己要突破、要努力、要學習，她相信自己一定有能力來勝任這份新的職務。
</w:t>
          <w:br/>
          <w:t>
</w:t>
          <w:br/>
          <w:t>　許秀凰認為課務組與註冊組最大的不同，在於註冊組要服務的對象是同學，最主要的業務是對「人」，也因此，她盡力去認識工作中的所有同仁，了解每位同事的優點，也希望所有同仁能秉持高EQ的態度來面對業務，改進過去的缺失，規劃出未來的方向。
</w:t>
          <w:br/>
          <w:t>
</w:t>
          <w:br/>
          <w:t>　許秀凰組長相當感謝能繼續在教務處和同仁們共事，並相信自己有能力能在最快的時間內去適應，她將秉持著「指揮式」、「督導式」、「協助式」與「授權式」的態度，適才適用、虛心領教。（鍾張涵）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82752" cy="914400"/>
              <wp:effectExtent l="0" t="0" r="0" b="0"/>
              <wp:docPr id="1" name="IMG_1a8cd4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d35b1b1b-4582-4c51-85a2-d8a0531fb1cf.jpg"/>
                      <pic:cNvPicPr/>
                    </pic:nvPicPr>
                    <pic:blipFill>
                      <a:blip xmlns:r="http://schemas.openxmlformats.org/officeDocument/2006/relationships" r:embed="R42e878db117d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752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e878db117d42e2" /></Relationships>
</file>