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88eeda34120480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629 期</w:t>
        </w:r>
      </w:r>
    </w:p>
    <w:p>
      <w:pPr>
        <w:jc w:val="center"/>
      </w:pPr>
      <w:r>
        <w:r>
          <w:rPr>
            <w:rFonts w:ascii="Segoe UI" w:hAnsi="Segoe UI" w:eastAsia="Segoe UI"/>
            <w:sz w:val="32"/>
            <w:color w:val="000000"/>
            <w:b/>
          </w:rPr>
          <w:t>CIGARETTE BUTTS THROWN EVERYWHERE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club leaders’ meeting, the serious problem of smoking on campus aroused serious concern. Again, the same issue was hotly discussed in class representatives’ meeting last week. Some protested that some teachers smoked during the class; the thick smell of smoking at several buildings was disgusting; what’s more, the Building of Business Management was almost covered with cigarette butts in the evening, a terribly dirty scene.
</w:t>
          <w:br/>
          <w:t>
</w:t>
          <w:br/>
          <w:t>As Yang Yu-teng (Chair of Students Congress) and Chang Kuan-ying (leader of Chun-Hui Club) pointed out, Kaohsiung University, the first school practicing non-smoking policy, has set up an exemplary case for Tamkang. A schedule of prohibiting smoking should be drafted, stipulating period of guidance and punishments. Chiang An-ding, Dean of Student Affairs, said that banning smoking is not yet common in universities in Taiwan. At Tamkang, smoking is banned indoors and allowed only at some limited spots. As President Flora C. I Chang indicated, it’s difficult to practice all-non-smoking policy at Tamkang, a huge school with about 30,000 members. Office of General Affairs has started promoting the prohibition of smoking and members of Chun-Hui Club will join smoking inspection group, pleading all students to say “No!” to those violate regulations against smoking. (~ Han-yu Huang )</w:t>
          <w:br/>
        </w:r>
      </w:r>
    </w:p>
  </w:body>
</w:document>
</file>