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9db321209c4b6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631 期</w:t>
        </w:r>
      </w:r>
    </w:p>
    <w:p>
      <w:pPr>
        <w:jc w:val="center"/>
      </w:pPr>
      <w:r>
        <w:r>
          <w:rPr>
            <w:rFonts w:ascii="Segoe UI" w:hAnsi="Segoe UI" w:eastAsia="Segoe UI"/>
            <w:sz w:val="32"/>
            <w:color w:val="000000"/>
            <w:b/>
          </w:rPr>
          <w:t>TKU SUCCESSFULLY PROMOTES EXTRACURRICULAR ACTIVITIES OF ELEMENTARY AND HIGH SCHOOLS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Forum and Result Presentation of how TKU promotes extracurricular activities of Elementary and High schools was held on Dec. 26. In the opening ceremony, Dr. Kao Po-yuan, Vice President for Administrative Affairs, said, “It is TKU’s goal to integrate the educational resources of elementary and high schools in Tamsui area.”
</w:t>
          <w:br/>
          <w:t>
</w:t>
          <w:br/>
          <w:t>Extracurricular Activities Guidance Section (EAGS) invited 13 third-grade students from Harmonica Club, Tamsui Elementary School to perform Beethoven’s Ode to Joy with the members of Harmonica Club, TKU, at the plaza in front of the Ching-sheng Memorial Hall. The harmonious music attracted stream of audience. The next show was energetic and exciting Taekwondo performance. The students from 1st to 6th grade of Tamsui Elementary School along with the members of TKU Taekwondo Club performed front kicks, side kicks, roundhouse kicks, and jump spin kicks, which made the audience scream and cheer.
</w:t>
          <w:br/>
          <w:t>
</w:t>
          <w:br/>
          <w:t>After the Taekwondo show, the activity moved to Ching-sheng International Conference Hall, in which Dr. Kao bestowed the appreciatory medal on Tian Sheng Primary School, Sanchih Elementary School, Sinsing Elementary School, Wenhua Elementary School, Yu Ying Elementary School, Taipei Municipal Datong Senior High School, and Taipei Municipal First Girls' Senior High School. Dr. Kao especially thanked for their assistance and cooperation when the TKU students instructed the clubs of these schools.
</w:t>
          <w:br/>
          <w:t>
</w:t>
          <w:br/>
          <w:t>“I expect that there will be more clubs of TKU cooperating with those in elementary schools,” said Hsieh Mei-chiao, teacher of Yu Ying Elementary School. Chou Wan-hua, member of Earth Environmental Protection Club, TKU, expressed that, “This semester, I went to Tian Sheng Primary School to instructed students to make eco-toys. I was deeply moved when these little kids said hello to me with their big and expecting eyes!” 
</w:t>
          <w:br/>
          <w:t>
</w:t>
          <w:br/>
          <w:t>TKU school authorities also praised Taekwondo Club, Harmonica Club, Earth Environmental Protection Club, and In-Line Hockey Club for their service, and hoped that in next year, there will be more clubs to join the project of leading elementary and high school clubs. EAGS is going to subsidize the clubs which participate in the project in the 95th academic year. The clubs interested in the project please hand over the proposals to EAGS before Feb. 22. 2006. EAGS will consider carefully about the amount of subsidies to each club. The maximum budget is 30,000 N.T. for one club. (~ Shu-chun Yen )</w:t>
          <w:br/>
        </w:r>
      </w:r>
    </w:p>
  </w:body>
</w:document>
</file>