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bedbcbab843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炬光社幫助身障朋友收穫多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【記者鍾宇婷淡水校園報導】炬光社成員於寒假組隊，前往八里愛心教養院服務，以活潑的教育方式引導院童進行多元活動，提高他們的自信心。學員和小朋友們都收穫良多。
</w:t>
          <w:br/>
          <w:t>
</w:t>
          <w:br/>
          <w:t>社長兼執行長統計三吳瓊花表示，此次寒訓所秉持的重要精神是「愛心，服務：Sharing Love, Experience it.」，以真誠服務的愛心去幫助身心障礙的朋友們。4天3夜的活動內容非常豐富，工作人員自行設計食衣住行育樂教案，包括帶領小朋友們畫食物並著色、發揮創意用蛋殼做衣服、和小朋友們一起玩大富翁，訓練他們對數字的概念，以及帶他們玩火車快飛認識交通標誌；育樂方面則包含記憶力、西遊記變裝秀、保齡球等闖關遊戲。另外，他們在第3天舉行晚會，演出3場寓言戲和2支舞，中間則穿插學員的非廣告和短劇表演。
</w:t>
          <w:br/>
          <w:t>
</w:t>
          <w:br/>
          <w:t>吳瓊花說：「這是我第1次當大活動的執行長，從中學到很多，尤其是對事情的反應變快了。」她並表示若還有機會，很樂意再次服務身心障礙的朋友。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7b7927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f621a99a-275c-4692-9782-063d748f84c5.jpg"/>
                      <pic:cNvPicPr/>
                    </pic:nvPicPr>
                    <pic:blipFill>
                      <a:blip xmlns:r="http://schemas.openxmlformats.org/officeDocument/2006/relationships" r:embed="R0c42b4868e8540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42b4868e85407d" /></Relationships>
</file>