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737a2eae1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理學院邀產學界名人演講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理學院將於週二、三（7、8日）連續舉辦5場名人講座，邀請中央研究院院長李遠哲、交通大學校長張俊彥、臺灣生物科技產業泰斗蘇遠志教授，以及林聖賢、林明章兩位中研院院士等5人蒞校演說，讓同學了解最新科技新知。
</w:t>
          <w:br/>
          <w:t>
</w:t>
          <w:br/>
          <w:t>李遠哲8日上午10時在鍾靈中正堂（Q409）將主講：「一位科學家成長的過程」。李遠哲院長之前曾蒞校演講多次，這次的題目相當適合同學聆聽，邀請李院長蒞校的數學系主任錢傳仁說：「李院長演說具有教育意涵，由他一生的經歷，可了解成功學者如何從事研究工作。」
</w:t>
          <w:br/>
          <w:t>
</w:t>
          <w:br/>
          <w:t>物理系邀請交大校長張俊彥，將於7日下午2時在鍾靈中正堂主講：「從哲學、科學到詩境界」，充分顯示其重理工，也重人文的精神。
</w:t>
          <w:br/>
          <w:t>
</w:t>
          <w:br/>
          <w:t>生科所邀請中華民國生物產業發展協會創會理事長蘇遠志教授，7日上午10時在驚聲國際廳主講：「生技產業發展現況與展望」。生命科學開發中心主任王三郎表示，蘇遠志教授對國內生物產業發展相當了解，被公認為台灣醱酵產業之父。
</w:t>
          <w:br/>
          <w:t>
</w:t>
          <w:br/>
          <w:t>化學系則邀請兩位院士：中研院原子分析所特聘研究員林聖賢7日上午10時主講：「Modern Trends in Photochemistry」，8日下午3至5時，安排交通大學化學系教授林明璋演說：「新一代的太陽能電池」，為能源永續利用帶來新契機。
</w:t>
          <w:br/>
          <w:t>
</w:t>
          <w:br/>
          <w:t>理學院院長錢凡之表示，理學院力邀各領域具相當成就者，分享其成功之道，同學前往聽講可吸取前人經驗，了解學問好的人如何面對問題、解決問題。</w:t>
          <w:br/>
        </w:r>
      </w:r>
    </w:p>
  </w:body>
</w:document>
</file>