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543549b954b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4大會計師所徵才 本校最搶手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 】台灣四大會計師事務所勤業眾信、資誠、安侯建業、致遠，日前進行校園徵才，本校會計系大學部、研究所學生共有259人次被錄取，而今年應屆畢業生大四264人，研究所22人，成績斐然，值得全校師生共同喝采！
</w:t>
          <w:br/>
          <w:t>  
</w:t>
          <w:br/>
          <w:t>特別的是，有7位大學部大四學生同時被四大會計事務所錄取。分別是呂依真、蔡佩娟、黃稚雅、陳怡儒、謝安綺、薛宇倩以及邱柏皓。蔡佩娟開心地說：「因為是抱著平常心去面試，所以覺得有被一、二家錄取就是很大的肯定了，沒想到被4家錄取，真的非常意外也很開心！但現在要開始猶豫去哪一家工作了。」蔡佩娟說明面試的時候，除了勤業眾信和資誠兩家事務所問了許多專業問題外，基本上面試官都很和善，會依據自傳及履歷和應徵者聊天。她建議學弟妹參加面試時抱著平常心，一定要著正式服裝，只要專業知識足夠又肯努力，被錄取的機率一定很高。
</w:t>
          <w:br/>
          <w:t>  
</w:t>
          <w:br/>
          <w:t>蔡佩娟表示，系上開設的會計審計講座讓她獲益良多。她透過參與講座課程，獲得了許多大師級講師在職場上的實務經驗，在面試的過程中有很大的幫助。會計系系主任陳叡智表示，會計系的學生們能有如此亮眼的成績，她很開心卻並不意外。她說：「本系同學們專業水準優良，也肯吃苦耐勞，在待人接物上表現得體，才會獲得四大會計事務所的器重。」甚至在錄取名單公佈後，四大會計事務所方面還主動聯繫會計系辦公室，希望能延攬更多在校表現優良的會計系同學，進入該事務所就業。陳主任也希望會計系的學生們往後繼續保持優勢，再創職場佳績。</w:t>
          <w:br/>
        </w:r>
      </w:r>
    </w:p>
  </w:body>
</w:document>
</file>