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1b98d32dbc94fc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MUSIC CARNIVAL AND MOVIES TO MARK THE YEAR OF FOREIGN LANGUAGES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Since the Dean of the College of Foreign Languages, Sung Mei-hwa declared this academic year as the Year of Foreign Languages last semester, a series of events to celebrate foreign language learning have been launched. This semester between March and May, some exciting programs will continue to remind us the joy and benefit of learning a foreign language as well culture. They are a Music Carnival in March, movie appreciation in April, and a Foreign Language Week in May.
</w:t>
          <w:br/>
          <w:t>
</w:t>
          <w:br/>
          <w:t>The Music Carnival in March will be held between 27 to 31, every day from 12 noon to 1 pm with live music performance in the foyer of the Foreign Language Building. Music aside, European style cafe will be installed in the foyer as well. Fresh ground and brewed coffee will certainly enhance the exotic flavor of foreign music. (~ Ying-hsueh Hu )
</w:t>
          <w:br/>
          <w:t>
</w:t>
          <w:br/>
          <w:t>In April, some art-house films (mainly in English) will be selected to represent particular cultural themes. Professors with film expertise will be invited to give their take of the films, demonstrating the intricate relationship amongst language, culture, and film making. 
</w:t>
          <w:br/>
          <w:t>
</w:t>
          <w:br/>
          <w:t>A Foreign Language Week, which is a standard affair for the college each year, will be held in May, between 8 and 12 this time. During this week, many cultural events, food and drinks will be on display. The French Departmental Association will be responsible for most of the organization. They have already planned a wine and food tasting buffet as well as some music concerts.</w:t>
          <w:br/>
        </w:r>
      </w:r>
    </w:p>
  </w:body>
</w:document>
</file>