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2dd388a68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校友會擺攤 祭出寶島美食嘉年華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【記者林筱庭淡水校園報導】想環遊台灣卻苦無時間嗎？高雄等13個校友會今（13）日起 至週五（17日）將聯合顛覆海報街，讓全校師生體驗台灣各地民俗風情，品嚐全台各縣市美食，玩遍各類比賽。
</w:t>
          <w:br/>
          <w:t>
</w:t>
          <w:br/>
          <w:t>活動召集人雄友會會長吳函育說：「今年共有13個校友會共襄盛舉，包括屏東、台南、二齊、高雄、嘉雲、彰化、台中、基隆、宜蘭、花蓮、澎湖、金門與新竹，要讓大家不用出校園，也能玩遍全台。」
</w:t>
          <w:br/>
          <w:t>
</w:t>
          <w:br/>
          <w:t>雄友會將奉上熱騰騰關東煮、名產芋泥餅與回憶中的彈珠汽水、枝仔冰，只要到攤位上參加遊戲，即可獲得限量美食折價券。雄友會延續去年「高雄妹」熱情，今年要選拔酷炫型男，代言高雄美食，向大家介紹風土民情，展示美濃紙傘、皮影戲等。
</w:t>
          <w:br/>
          <w:t>
</w:t>
          <w:br/>
          <w:t>屏友會將3年1次的王船祭搬入淡水校園，不僅陳列華美的模型，最後一天將要火燒「王船」，再現屏東東港東隆宮著名的平安祭典。更有令人垂涎的里港餛飩、萬巒豬腳及雙糕潤，同學們不能錯過。
</w:t>
          <w:br/>
          <w:t>
</w:t>
          <w:br/>
          <w:t>嘉雲校友會仿照民雄鬼屋傳說，打造陰森古井，另以阿里山火車為主題佈景，介紹交趾陶等民俗特色。美食中除方塊酥、豌豆酥、新港飴等名產外，供不應求的嘉義火雞肉飯，只在週三、四兩天各賣200份，執行長資訊二林冠佑呼籲大家：「想吃就要搶快點。」
</w:t>
          <w:br/>
          <w:t>
</w:t>
          <w:br/>
          <w:t>金門校友會則一探金門風獅爺的面貌，風獅爺是何由來，身上為何配戴葫蘆？將一次解決你所有的疑問。另有貢糖、金門麵線及高粱酒試喝，在微醺之際認識金門這迷人的地方。
</w:t>
          <w:br/>
          <w:t>台南及二齊校友會則合辦「府城週」，仿古代紅磚瓦建造模型城牆，向大家介紹台南赤崁樓等7大古蹟，還有風靡饕客的周氏蝦捲、新化蕃薯餅、學甲虱目魚丸及每日限量70杯的安平同記豆花，並與文化局合作將送出40套「發現新台南旅遊叢書」。
</w:t>
          <w:br/>
          <w:t>
</w:t>
          <w:br/>
          <w:t>蘭友會以「蘭陽節慶嘉年華」為主題，讓大家一嚐牛舌餅、鴨賞及特產蜜餞的美味。基隆校友會則擺出著名廟口天婦羅，及限時限量50份的三兄弟豆花。新竹校友會此次特地請來燒玻璃師傅，要教大家風城的玻璃如何燒製，只在星期二上午10時到下午4時。花蓮校友會當然少不了美味的麻糬；彰化校友會將端出著名的北門口肉圓，和玉珍齋的糕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94560"/>
              <wp:effectExtent l="0" t="0" r="0" b="0"/>
              <wp:docPr id="1" name="IMG_36043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6d580fe1-b109-4cf3-895a-f1bfd76b28c8.jpg"/>
                      <pic:cNvPicPr/>
                    </pic:nvPicPr>
                    <pic:blipFill>
                      <a:blip xmlns:r="http://schemas.openxmlformats.org/officeDocument/2006/relationships" r:embed="R981587db16d642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1587db16d6423c" /></Relationships>
</file>