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fa4cfc17754f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兩岸航太學者研究飛機製造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航太系上週二（14日）邀請大陸南京、北京航空航天大學、西北工業大學、上海交大學者來台，與台灣成大、台大、清華等校教師學術交流，舉辦「第5屆海峽兩岸航空太空學術研討會」。校長張家宜與西北工業大學校長高德遠開幕致詞。
</w:t>
          <w:br/>
          <w:t>
</w:t>
          <w:br/>
          <w:t>會中共發表33篇論文，並邀請上海飛機設計研究所前副所長劉乾酉發表專題「研製中的ARJ21飛機設計」，學術副校長馮朝剛並發表兩篇論文。</w:t>
          <w:br/>
        </w:r>
      </w:r>
    </w:p>
  </w:body>
</w:document>
</file>