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2e917d18d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學校應成立真正的「研究發展部門」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日前鄭重宣佈，將於明年起，提供五年五百億元的經費給大學校院，從事尖端學術研究之用。教育部長黃榮村亦同時宣佈，將這項補助提供幾所大學重點研發工作，未來希望五年內至少一所大學，進入亞洲第一排名；十年內則應躋身世界前一百大學排名。
</w:t>
          <w:br/>
          <w:t>
</w:t>
          <w:br/>
          <w:t>　本校由校長張紘炬主持規劃，希冀從校內各學院研究中心，或教師研發計畫中，挑選出適合廿一世紀國家未來發展的方向與計劃，參與該項重要的遴選，爭取高額經費補助，以繼續培養教師們研究的動力，使淡水校園成為真正研究型的大學。
</w:t>
          <w:br/>
          <w:t>
</w:t>
          <w:br/>
          <w:t>　對許多學校而言，感覺教育部這次是「玩真的」，因為補助金額空前的高，是許多大學覬覦的「大餅」。看到本校對此有積極主動的做法，感到很欣慰，但是也覺得有一些隱憂，在此願提出分享，並提供建議。
</w:t>
          <w:br/>
          <w:t>
</w:t>
          <w:br/>
          <w:t>　這項五百億元的補助，本校若想爭取，我建議須以「搶下奧林匹克運動會主辦權」的精神，從現在就開始準備，並進行四年後的奪取金牌計畫。而且不只以此五百億為目標，最重要的，是追求自我本質的改變，改進本校研究環境，吸引更多優秀師資或研究生一起投入，創造淡江有特色的學術聲望，如果以後政府還有其他補助項目，淡江已經準備好，想要爭取將可勝券在握。
</w:t>
          <w:br/>
          <w:t>
</w:t>
          <w:br/>
          <w:t>　以我的母校、美國普渡大學的經營為例，可以說明這個情況：普渡也是私立大學，非常注重學術，培養了不少諾貝爾獎得主，更以高薪聘請一流的研究人才駐校，新進教授則非常注重其發展潛能；以高額的全額獎學金，吸引世界各地優秀學生就讀；營造良好的研究環境，空間、設備無一不是最好、最優厚的；要求學生畢業論文需有一定程度，可造就指導老師的學術名聲，也必然造就學生的學術名聲。
</w:t>
          <w:br/>
          <w:t>
</w:t>
          <w:br/>
          <w:t>　這些實質做法，最後榮耀仍將歸於母校，「普渡」成為眾所週知的優秀大學，接著，又可繼續吸引優秀師資和學生參與或就讀，這就是一個大學能長遠經營的學術動力，我們可以看見的是，在這些成就之前，學校投注了多少的努力！
</w:t>
          <w:br/>
          <w:t>
</w:t>
          <w:br/>
          <w:t>　而這樣的「良性循環」，不是光靠五年五百億元可以做到，五百億如果用完了，政府還有沒有其他更多的經費補助，可以繼續支持各校研究計畫？目前並不得而知，但是我們知道，如果學校持續的關心及實質鼓勵，在淡江，埋首研究、有傻勁的教授很多，學校能投入「營造良好的研究環境」，培養一群有向心力的老師，並且提供誘因和驅動力，是最實際的好方法。否則，若沒有良好的鼓勵，老師無法專心投入研究，也無法吸引優秀學生（因為他們都選擇學費低、有優渥獎學金的國立大學），淡江有可能進入「惡性循環」，面臨無人才、拿不到外界補助經費的窘境。
</w:t>
          <w:br/>
          <w:t>
</w:t>
          <w:br/>
          <w:t>　因此，我建議學校應成立真正的「研究發展部門」。也就是說，在台灣，學生人數日益減少，大學經營更有其困難性，資源有限的私校，該主力發展何項研究，一定要有策略，應審慎考量未來要培育的學術重點為何？該如何進行？可以提供的空間、人力、資源有多少？淡江人才濟濟，有報負、有理想的優秀教授多的是，學校要如何導引他們，無怨無悔的投入研究工作？
</w:t>
          <w:br/>
          <w:t>
</w:t>
          <w:br/>
          <w:t>　尤其，針對爭取五年五百億的計畫，應由「研究發展部門」進行審慎考量與評估，提出之後，能獲教育部的青睞，得到補助最好，萬一行不通，也要讓教育部知道，我們已經做了研究扎根的工作，今天淡江需要的是教育部的「臨門一腳」，如果沒有獲得補助，反而是教育部的損失。
</w:t>
          <w:br/>
          <w:t>
</w:t>
          <w:br/>
          <w:t>　多年來，每一位諾貝爾獎得主，都是經過縝密的精英教育，及優良的研究環境下，培養產生的，至於如何建立「良好的研究環境」？建議可行的做法是：
</w:t>
          <w:br/>
          <w:t>
</w:t>
          <w:br/>
          <w:t>一、 對校內各研究中心採取降低管理費，但可要求多做一些研究成果；
</w:t>
          <w:br/>
          <w:t>
</w:t>
          <w:br/>
          <w:t>二、 培養專業研究人力，如設立約聘研究人員（與教學系統的教師不同），其百分之五十的薪資由學校支應，其他靠爭取研究案，可讓人員有穩定感、歸屬感；
</w:t>
          <w:br/>
          <w:t>
</w:t>
          <w:br/>
          <w:t>三、 給予研究生獎學金，或未來有修讀雙學位的機會，盡心培養，要知道，將來淡江是靠這些優秀校友闖天下，打出「優良淡江」的名聲呢！
</w:t>
          <w:br/>
          <w:t>
</w:t>
          <w:br/>
          <w:t>四、 教師藉著協助政府、企業界解決一些問題，爭取認同與經費，學校並將經費實質回饋給教師，從事基礎研究，因為光靠學校和政府補助是不夠的。
</w:t>
          <w:br/>
          <w:t>
</w:t>
          <w:br/>
          <w:t>　目前國內研究資源如教育部、國科會，仍是國立大學擁有的多，私校資源有限，只能以最有限的經費，創造最大的效益。因此重點必須在培養教師、學生身上，如果今天不做，五年後、十年後，我們將仍然看不到亞洲和世界的排名裡，是否有台灣的學校在內。（舒宜萍整理）</w:t>
          <w:br/>
        </w:r>
      </w:r>
    </w:p>
  </w:body>
</w:document>
</file>