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61f8340c9e44976"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638 期</w:t>
        </w:r>
      </w:r>
    </w:p>
    <w:p>
      <w:pPr>
        <w:jc w:val="center"/>
      </w:pPr>
      <w:r>
        <w:r>
          <w:rPr>
            <w:rFonts w:ascii="Segoe UI" w:hAnsi="Segoe UI" w:eastAsia="Segoe UI"/>
            <w:sz w:val="32"/>
            <w:color w:val="000000"/>
            <w:b/>
          </w:rPr>
          <w:t>RECRUITING EXCHANGE STUDENTS TO JAPAN NOW!</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Three TKU sister schools in Japan, Nagasaki University, The University of Electro-Communications, and Akita International University for the first time recruit exchange students with English skills, for the 2006 academic year. The registration starts now with the maximum offers for 8 TKU students to realize the dream of studying abroad in Japan.   
</w:t>
          <w:br/>
          <w:t>
</w:t>
          <w:br/>
          <w:t>All sophomores or first-year graduate students with confident in English and have basic Japanese skills would welcome to enroll. The deadline of registration is at the noontime on March 28. For more information, please contact the Office of International Exchange and International Education, or download application from the websites of each department or the Office of International Exchange and International Education. (~ Johnny Chu &amp;amp; Peiling Hsia )</w:t>
          <w:br/>
        </w:r>
      </w:r>
    </w:p>
  </w:body>
</w:document>
</file>