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6ceef45f9994fb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638 期</w:t>
        </w:r>
      </w:r>
    </w:p>
    <w:p>
      <w:pPr>
        <w:jc w:val="center"/>
      </w:pPr>
      <w:r>
        <w:r>
          <w:rPr>
            <w:rFonts w:ascii="Segoe UI" w:hAnsi="Segoe UI" w:eastAsia="Segoe UI"/>
            <w:sz w:val="32"/>
            <w:color w:val="000000"/>
            <w:b/>
          </w:rPr>
          <w:t>TKU HARMONICA CLUB WON THE FIRST PRIZE AGAIN AT NATION-WIDE MUSICAL CONTEST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On top of winning the first prize of quartet performance at the 2006 Academic Year Nation-wide Students’ Musical Contest two weeks ago, TKU Harmonica Club once again got the first prize of big harmonica ensemble, college group section, northern district, at Nation-wide Musical Contest last week.
</w:t>
          <w:br/>
          <w:t>
</w:t>
          <w:br/>
          <w:t>Lai Chun-yu (B class, junior, Dept. of Mechanical and Electro-Mechanical Engineering), the director of TKU Harmonica Club, indicated that the repertoire they performed was “Nocturne” and “Podesia”, and the jury considered they had artful skills, affluent melody, beautiful and harmonious chord, delicate direction of musical interpretation, and nice team cooperation.
</w:t>
          <w:br/>
          <w:t>
</w:t>
          <w:br/>
          <w:t>Lu Po-chen (sophomore, Dept. of Japanese), the leader of TKU Harmonica Club, said that each member not only pressed on with rehearsal for the two weeks before the contest, but also practiced earnestly at the routine drill on every Monday and Wednesday. Apart from the hard training, the direction from seniors also made them improve a lot. Regarding such good achievements, Lu modestly expressed that they had some good luck more or less.
</w:t>
          <w:br/>
          <w:t>
</w:t>
          <w:br/>
          <w:t>Fig. TKU Harmonica Club won the first prize of both quartet and big ensemble at the Nation-wide Students’ Musical Contest. (~ Shu-chun Yen )</w:t>
          <w:br/>
        </w:r>
      </w:r>
    </w:p>
  </w:body>
</w:document>
</file>