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4cce93e99d485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639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VICE-PRESIDENT LU ADDRESSES THE ISSUE OF GLOBALIZATION AT TKU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英文電子報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As part of the Masters Lecture Series organized by the College of International Studies, the Vice-President of Taiwan, Lu Hsiu-lien, was invited to give a talk on the future of Taiwan under the impact of globalization at 10 am on April 12 at the Chueh Sheng International Conference Hall. There will be a discussion panel at the end of the lecture that invites all faculty members and students to participate. Anyone who is interested in Taiwan’s future in this fast-changing world is welcome to join. ( ~Ying-hsueh Hu )</w:t>
          <w:br/>
        </w:r>
      </w:r>
    </w:p>
  </w:body>
</w:document>
</file>