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84d099845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博士班週日招生考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【記者黃昕瑤報導】93學年度博士班招生考試，將於本週日（六月六日）舉行，共有十六個系所招生，預計錄取92名，今年報名人數有269人，錄取率34﹪。
</w:t>
          <w:br/>
          <w:t>　資管系博士班仍是最熱門的系所，錄取率只有10﹪，管科所管理B組及中文系錄取率也分別只有15﹪、20﹪。化材系、化學系及物理系則報名人數較少，錄取率皆超過百分之七十。</w:t>
          <w:br/>
        </w:r>
      </w:r>
    </w:p>
  </w:body>
</w:document>
</file>